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558BF" w14:textId="77777777" w:rsidR="00A26BB5" w:rsidRDefault="00A26BB5" w:rsidP="00A26BB5">
      <w:pPr>
        <w:pStyle w:val="Forsideoverskrift15"/>
        <w:outlineLvl w:val="0"/>
        <w:rPr>
          <w:b/>
          <w:sz w:val="36"/>
        </w:rPr>
      </w:pPr>
      <w:bookmarkStart w:id="0" w:name="_GoBack"/>
      <w:bookmarkEnd w:id="0"/>
    </w:p>
    <w:p w14:paraId="00985180" w14:textId="77777777" w:rsidR="00A26BB5" w:rsidRDefault="00A26BB5" w:rsidP="00A26BB5">
      <w:pPr>
        <w:pStyle w:val="Forsideoverskrift15"/>
        <w:outlineLvl w:val="0"/>
        <w:rPr>
          <w:b/>
          <w:sz w:val="36"/>
        </w:rPr>
      </w:pPr>
    </w:p>
    <w:p w14:paraId="0BB9DCB0" w14:textId="77777777" w:rsidR="00A26BB5" w:rsidRDefault="00A26BB5" w:rsidP="00A26BB5">
      <w:pPr>
        <w:pStyle w:val="Forsideoverskrift15"/>
        <w:outlineLvl w:val="0"/>
        <w:rPr>
          <w:b/>
          <w:sz w:val="36"/>
        </w:rPr>
      </w:pPr>
    </w:p>
    <w:p w14:paraId="4F1D4A11" w14:textId="11C9DD36" w:rsidR="00A26BB5" w:rsidRPr="00A26BB5" w:rsidRDefault="00A26BB5" w:rsidP="00942F41">
      <w:pPr>
        <w:pStyle w:val="Voverskrift1"/>
      </w:pPr>
      <w:r w:rsidRPr="00A26BB5">
        <w:t xml:space="preserve">Dramatik </w:t>
      </w:r>
      <w:r>
        <w:t>C og B (</w:t>
      </w:r>
      <w:proofErr w:type="spellStart"/>
      <w:r>
        <w:t>stx</w:t>
      </w:r>
      <w:proofErr w:type="spellEnd"/>
      <w:r>
        <w:t xml:space="preserve">, hf) </w:t>
      </w:r>
      <w:r w:rsidRPr="00A26BB5">
        <w:t>i de større skriftlige opgaver</w:t>
      </w:r>
      <w:r w:rsidR="001008D5">
        <w:t xml:space="preserve">, </w:t>
      </w:r>
      <w:r w:rsidRPr="00A26BB5">
        <w:t>SRP og SSO</w:t>
      </w:r>
    </w:p>
    <w:p w14:paraId="21155918" w14:textId="708362C4" w:rsidR="00377EAA" w:rsidRPr="00AB480C" w:rsidRDefault="002868C9" w:rsidP="00D44740">
      <w:pPr>
        <w:pStyle w:val="Voverskrift1"/>
      </w:pPr>
      <w:r>
        <w:t>Supplerende v</w:t>
      </w:r>
      <w:r w:rsidR="00377EAA" w:rsidRPr="00AB480C">
        <w:t xml:space="preserve">ejledning </w:t>
      </w:r>
    </w:p>
    <w:p w14:paraId="4B07A1B8" w14:textId="789A8859" w:rsidR="00377EAA" w:rsidRPr="00AB480C" w:rsidRDefault="002868C9" w:rsidP="004746B0">
      <w:pPr>
        <w:pStyle w:val="Forsideoverskrift2"/>
      </w:pPr>
      <w:r>
        <w:t>Af Johanne Winding Nordestgaard, Egå Gymnasium</w:t>
      </w:r>
    </w:p>
    <w:p w14:paraId="66B9441A" w14:textId="64853182" w:rsidR="00942F41" w:rsidRDefault="002868C9" w:rsidP="00942F41">
      <w:pPr>
        <w:rPr>
          <w:i/>
          <w:iCs/>
        </w:rPr>
      </w:pPr>
      <w:r>
        <w:rPr>
          <w:i/>
          <w:iCs/>
        </w:rPr>
        <w:t>Den supplerende vejledning</w:t>
      </w:r>
      <w:r w:rsidR="00AD6AAF" w:rsidRPr="00AB480C">
        <w:rPr>
          <w:i/>
          <w:iCs/>
        </w:rPr>
        <w:t xml:space="preserve"> præciserer, kommenterer, uddyber og giver anbefalinger vedrørende udvalgte dele af </w:t>
      </w:r>
      <w:r>
        <w:rPr>
          <w:i/>
          <w:iCs/>
        </w:rPr>
        <w:t xml:space="preserve">læreplanerne for </w:t>
      </w:r>
      <w:r w:rsidR="003E7602">
        <w:rPr>
          <w:i/>
          <w:iCs/>
        </w:rPr>
        <w:t>Dramatik C (</w:t>
      </w:r>
      <w:proofErr w:type="spellStart"/>
      <w:r w:rsidR="003E7602">
        <w:rPr>
          <w:i/>
          <w:iCs/>
        </w:rPr>
        <w:t>stx</w:t>
      </w:r>
      <w:proofErr w:type="spellEnd"/>
      <w:r w:rsidR="003E7602">
        <w:rPr>
          <w:i/>
          <w:iCs/>
        </w:rPr>
        <w:t>/hf), Dramatik B (</w:t>
      </w:r>
      <w:proofErr w:type="spellStart"/>
      <w:r w:rsidR="003E7602">
        <w:rPr>
          <w:i/>
          <w:iCs/>
        </w:rPr>
        <w:t>stx</w:t>
      </w:r>
      <w:proofErr w:type="spellEnd"/>
      <w:r w:rsidR="003E7602">
        <w:rPr>
          <w:i/>
          <w:iCs/>
        </w:rPr>
        <w:t xml:space="preserve">), </w:t>
      </w:r>
      <w:r>
        <w:rPr>
          <w:i/>
          <w:iCs/>
        </w:rPr>
        <w:t>Studieretningsprojektet (</w:t>
      </w:r>
      <w:proofErr w:type="spellStart"/>
      <w:r>
        <w:rPr>
          <w:i/>
          <w:iCs/>
        </w:rPr>
        <w:t>stx</w:t>
      </w:r>
      <w:proofErr w:type="spellEnd"/>
      <w:r>
        <w:rPr>
          <w:i/>
          <w:iCs/>
        </w:rPr>
        <w:t>) og Større skrif</w:t>
      </w:r>
      <w:r>
        <w:rPr>
          <w:i/>
          <w:iCs/>
        </w:rPr>
        <w:t>t</w:t>
      </w:r>
      <w:r>
        <w:rPr>
          <w:i/>
          <w:iCs/>
        </w:rPr>
        <w:t>lig opgave</w:t>
      </w:r>
      <w:r w:rsidR="00942F41">
        <w:rPr>
          <w:i/>
          <w:iCs/>
        </w:rPr>
        <w:t xml:space="preserve"> (hf)</w:t>
      </w:r>
      <w:r w:rsidR="00AD6AAF" w:rsidRPr="00AB480C">
        <w:rPr>
          <w:i/>
          <w:iCs/>
        </w:rPr>
        <w:t>, men indfører ikke nye bindende krav.</w:t>
      </w:r>
      <w:bookmarkStart w:id="1" w:name="_Toc485561169"/>
    </w:p>
    <w:p w14:paraId="43D0E6B3" w14:textId="77777777" w:rsidR="00E9699E" w:rsidRDefault="00E9699E" w:rsidP="00D44740">
      <w:pPr>
        <w:pStyle w:val="Voverskrift2"/>
      </w:pPr>
    </w:p>
    <w:p w14:paraId="748A333C" w14:textId="425EA446" w:rsidR="00942F41" w:rsidRPr="00942F41" w:rsidRDefault="00942F41" w:rsidP="00D44740">
      <w:pPr>
        <w:pStyle w:val="Voverskrift2"/>
        <w:rPr>
          <w:i/>
          <w:iCs/>
        </w:rPr>
      </w:pPr>
      <w:r w:rsidRPr="005F68C6">
        <w:t>SRP</w:t>
      </w:r>
    </w:p>
    <w:p w14:paraId="47270DF1" w14:textId="089E4CF0" w:rsidR="00942F41" w:rsidRDefault="00942F41" w:rsidP="00942F41">
      <w:r w:rsidRPr="00AC6EDA">
        <w:t>Studieretningsprojektet skrives som hovedregel i to fag, hvoraf mindst et fag er på A-niveau og mindst et fag er et studieretningsfag. Studieretningsprojektet skrives inden for et område og en faglig problemstilling, der giver mulighed for fagligt samspil mellem to fag, eleven har eller har haft. Projektets problemstilling behøver ikke at have lige stor vægt i forhold til de to indgående fag. </w:t>
      </w:r>
      <w:r w:rsidR="00E9699E">
        <w:t>Opgaveformuleringen skal</w:t>
      </w:r>
      <w:r>
        <w:t xml:space="preserve"> inddrage</w:t>
      </w:r>
      <w:r w:rsidR="00E9699E">
        <w:t xml:space="preserve"> nogle aspe</w:t>
      </w:r>
      <w:r w:rsidR="00E9699E">
        <w:t>k</w:t>
      </w:r>
      <w:r w:rsidR="00E9699E">
        <w:t>ter eller være</w:t>
      </w:r>
      <w:r>
        <w:t xml:space="preserve"> ledsaget af bilag der ikke er blevet drøftet under vejledningen.</w:t>
      </w:r>
    </w:p>
    <w:p w14:paraId="261C7AA4" w14:textId="664E64D0" w:rsidR="00942F41" w:rsidRPr="00E9699E" w:rsidRDefault="00942F41" w:rsidP="00E9699E">
      <w:pPr>
        <w:pStyle w:val="VFaktaboks"/>
      </w:pPr>
      <w:r w:rsidRPr="00942F41">
        <w:t>En SRP kan involvere Dramatik C eller B i kombination med et studieretningsfag på A-niveau</w:t>
      </w:r>
    </w:p>
    <w:p w14:paraId="6D42FBB7" w14:textId="77777777" w:rsidR="00E9699E" w:rsidRDefault="00E9699E" w:rsidP="00D44740">
      <w:pPr>
        <w:pStyle w:val="Voverskrift2"/>
      </w:pPr>
    </w:p>
    <w:p w14:paraId="2D99A08C" w14:textId="402F2FA1" w:rsidR="00942F41" w:rsidRPr="005F68C6" w:rsidRDefault="00942F41" w:rsidP="00D44740">
      <w:pPr>
        <w:pStyle w:val="Voverskrift2"/>
      </w:pPr>
      <w:r w:rsidRPr="005F68C6">
        <w:t>SSO</w:t>
      </w:r>
    </w:p>
    <w:p w14:paraId="14606BEF" w14:textId="1515C1CD" w:rsidR="00942F41" w:rsidRDefault="00942F41" w:rsidP="00942F41">
      <w:r w:rsidRPr="00AC6EDA">
        <w:t>Den større skriftlige opgave er individuel og udarbejdes inden for et eller to fag. Skrives opgaven i ét fag, skal eleven enten følge undervisningen eller have aflagt prøve i faget på mindst B-niveau. Skrives opgaven i to fag, skal eleven følge eller have aflagt prøve i fagene, hvoraf mindst é</w:t>
      </w:r>
      <w:r>
        <w:t>t skal være på mindst B-niveau.</w:t>
      </w:r>
      <w:r w:rsidRPr="00E10E84">
        <w:t xml:space="preserve"> </w:t>
      </w:r>
      <w:r>
        <w:t>Opgaveformuleringen skal inddrage nogle aspekter eller være ledsaget af bilag der ikke er blevet drøftet under vejledningen.</w:t>
      </w:r>
    </w:p>
    <w:p w14:paraId="45A339A3" w14:textId="08E91E43" w:rsidR="00D44740" w:rsidRDefault="00942F41" w:rsidP="00E9699E">
      <w:pPr>
        <w:pStyle w:val="VFaktaboks"/>
      </w:pPr>
      <w:r w:rsidRPr="00722425">
        <w:t xml:space="preserve">En SSO kan involvere Dramatik B både alene og i kombination med et andet fag eller Dramatik C i kombination med et fag på b-niveau </w:t>
      </w:r>
    </w:p>
    <w:p w14:paraId="13ED4541" w14:textId="77777777" w:rsidR="00E9699E" w:rsidRDefault="00E9699E" w:rsidP="00D44740">
      <w:pPr>
        <w:pStyle w:val="Voverskrift2"/>
      </w:pPr>
    </w:p>
    <w:p w14:paraId="2FDBBA43" w14:textId="56BC614A" w:rsidR="00942F41" w:rsidRPr="005F68C6" w:rsidRDefault="00942F41" w:rsidP="00D44740">
      <w:pPr>
        <w:pStyle w:val="Voverskrift2"/>
      </w:pPr>
      <w:r w:rsidRPr="005F68C6">
        <w:t>Særlige forhold i dramatik</w:t>
      </w:r>
    </w:p>
    <w:p w14:paraId="6955DCEB" w14:textId="21E6FDB4" w:rsidR="00942F41" w:rsidRPr="00D44740" w:rsidRDefault="00942F41" w:rsidP="00D44740">
      <w:pPr>
        <w:rPr>
          <w:b/>
        </w:rPr>
      </w:pPr>
      <w:r w:rsidRPr="00D44740">
        <w:rPr>
          <w:b/>
        </w:rPr>
        <w:t>Kan eleverne tage udgangspunkt i en film eller serie?</w:t>
      </w:r>
    </w:p>
    <w:p w14:paraId="1E090036" w14:textId="63C5F6C6" w:rsidR="00942F41" w:rsidRDefault="00942F41" w:rsidP="00D44740">
      <w:r>
        <w:t>Ja, men ikke alle film og serier er velegnede. Råd eleverne til at vælge en film eller serie, hvor det er muligt at bringe kernefagligheden i dramatik i spil. Det skal være tydeli</w:t>
      </w:r>
      <w:r w:rsidR="00E9699E">
        <w:t>gt, hvordan der er arbejdet med</w:t>
      </w:r>
      <w:r>
        <w:t xml:space="preserve"> arrang</w:t>
      </w:r>
      <w:r>
        <w:t>e</w:t>
      </w:r>
      <w:r>
        <w:t>ment, spillestil eller andre kernefaglige forhold. En dramaturgisk analyse må ikke forveksles med en fil</w:t>
      </w:r>
      <w:r>
        <w:t>m</w:t>
      </w:r>
      <w:r>
        <w:t>analyse.</w:t>
      </w:r>
    </w:p>
    <w:p w14:paraId="5A59CD1D" w14:textId="77777777" w:rsidR="00942F41" w:rsidRDefault="00942F41" w:rsidP="00942F41"/>
    <w:p w14:paraId="421EC5E6" w14:textId="77777777" w:rsidR="00942F41" w:rsidRPr="00722425" w:rsidRDefault="00942F41" w:rsidP="00942F41">
      <w:pPr>
        <w:rPr>
          <w:b/>
        </w:rPr>
      </w:pPr>
      <w:r w:rsidRPr="00722425">
        <w:rPr>
          <w:b/>
        </w:rPr>
        <w:t>Må eleverne tage udgangspunkt i en forestilling de har oplevet, men som ikke er optaget?</w:t>
      </w:r>
    </w:p>
    <w:p w14:paraId="319AE5C4" w14:textId="359FB3EA" w:rsidR="00942F41" w:rsidRPr="000F3D0D" w:rsidRDefault="00942F41" w:rsidP="00942F41">
      <w:r w:rsidRPr="000F3D0D">
        <w:t>Ja. Det kan nemlig være rigtig svært at få fat i videoproduktioner af teaterforestillinger, og selv om teatrene ofte har dokumentation</w:t>
      </w:r>
      <w:r w:rsidR="00D44740">
        <w:t>s</w:t>
      </w:r>
      <w:r w:rsidRPr="000F3D0D">
        <w:t xml:space="preserve">videoer af deres forestillinger, kan de pga. rettighedsspørgsmål ikke udlevere dem. </w:t>
      </w:r>
    </w:p>
    <w:p w14:paraId="66507C41" w14:textId="24B3FC56" w:rsidR="00942F41" w:rsidRDefault="00942F41" w:rsidP="00942F41">
      <w:r w:rsidRPr="000F3D0D">
        <w:t>Hvis eleverne vælger at skrive om en forestilling, som går i teatret, så råd dem til at se forestillingen flere gange. Bed dem også om at inddrage forskelligt tilgængeligt materiale som dokumentation (fotos, trailer eller manuskript) eller tegne en sceneskitse selv. På den måde sikres det, at censor har en rimelig mulighed for at bedømme projektet.</w:t>
      </w:r>
    </w:p>
    <w:p w14:paraId="61D3B3DC" w14:textId="77777777" w:rsidR="00D44740" w:rsidRDefault="00D44740" w:rsidP="00942F41">
      <w:pPr>
        <w:rPr>
          <w:b/>
        </w:rPr>
      </w:pPr>
    </w:p>
    <w:p w14:paraId="1243A1C3" w14:textId="0FD7B8A8" w:rsidR="00942F41" w:rsidRPr="00E35C2F" w:rsidRDefault="00942F41" w:rsidP="00942F41">
      <w:pPr>
        <w:rPr>
          <w:b/>
        </w:rPr>
      </w:pPr>
      <w:r w:rsidRPr="00E35C2F">
        <w:rPr>
          <w:b/>
        </w:rPr>
        <w:t>Hvad skal eleverne helst vælge: en forestillingsanalyse eller en realisationsanalyse?</w:t>
      </w:r>
    </w:p>
    <w:p w14:paraId="47A17B4C" w14:textId="77777777" w:rsidR="00942F41" w:rsidRDefault="00942F41" w:rsidP="00942F41">
      <w:r>
        <w:t xml:space="preserve">Begge analysetyper er mulige. Erfaringen viser, at det kan være svært at lave en god realisationsanalyse. </w:t>
      </w:r>
    </w:p>
    <w:p w14:paraId="48C3503B" w14:textId="539CE940" w:rsidR="00942F41" w:rsidRPr="00E9699E" w:rsidRDefault="00942F41" w:rsidP="00942F41">
      <w:r w:rsidRPr="000F3D0D">
        <w:lastRenderedPageBreak/>
        <w:t xml:space="preserve">Det er et problem, hvis de konkrete forslag til realisationen ikke bliver analytisk begrundet overhovedet, eller hvis de kun bliver begrundet isoleret set og ikke sat i en større sammenhæng. </w:t>
      </w:r>
      <w:r>
        <w:t>Gør derfor eleverne opmær</w:t>
      </w:r>
      <w:r>
        <w:t>k</w:t>
      </w:r>
      <w:r>
        <w:t>som på, at forslaget til realisation skal være begrundet i en overordnet samlende idé med forestillingen.</w:t>
      </w:r>
    </w:p>
    <w:p w14:paraId="4B7AC8E6" w14:textId="77777777" w:rsidR="00D44740" w:rsidRDefault="00D44740" w:rsidP="00942F41">
      <w:pPr>
        <w:rPr>
          <w:b/>
        </w:rPr>
      </w:pPr>
    </w:p>
    <w:p w14:paraId="2DE4C963" w14:textId="13B6161B" w:rsidR="00942F41" w:rsidRPr="000F3D0D" w:rsidRDefault="00942F41" w:rsidP="00942F41">
      <w:pPr>
        <w:rPr>
          <w:b/>
        </w:rPr>
      </w:pPr>
      <w:r w:rsidRPr="000F3D0D">
        <w:rPr>
          <w:b/>
        </w:rPr>
        <w:t xml:space="preserve">Skal der indgå et ukendt bilag i opgaveformuleringen? </w:t>
      </w:r>
    </w:p>
    <w:p w14:paraId="3D0EAA8A" w14:textId="220B2D3F" w:rsidR="00942F41" w:rsidRPr="000F3D0D" w:rsidRDefault="00942F41" w:rsidP="00942F41">
      <w:pPr>
        <w:rPr>
          <w:rFonts w:cstheme="minorHAnsi"/>
        </w:rPr>
      </w:pPr>
      <w:r w:rsidRPr="000F3D0D">
        <w:t xml:space="preserve">Ikke nødvendigvis. Ifølge læreplanen for SRP skal opgaveformuleringen </w:t>
      </w:r>
      <w:r w:rsidRPr="000F3D0D">
        <w:rPr>
          <w:rFonts w:cstheme="minorHAnsi"/>
          <w:iCs/>
        </w:rPr>
        <w:t>” inddrage nogle aspekter eller v</w:t>
      </w:r>
      <w:r w:rsidRPr="000F3D0D">
        <w:rPr>
          <w:rFonts w:cstheme="minorHAnsi"/>
          <w:iCs/>
        </w:rPr>
        <w:t>æ</w:t>
      </w:r>
      <w:r w:rsidRPr="000F3D0D">
        <w:rPr>
          <w:rFonts w:cstheme="minorHAnsi"/>
          <w:iCs/>
        </w:rPr>
        <w:t>re ledsaget af bilag, der ikke er blevet drøftet med eleven under vejledningen og ikke indgår i elevens pr</w:t>
      </w:r>
      <w:r w:rsidRPr="000F3D0D">
        <w:rPr>
          <w:rFonts w:cstheme="minorHAnsi"/>
          <w:iCs/>
        </w:rPr>
        <w:t>o</w:t>
      </w:r>
      <w:r w:rsidRPr="000F3D0D">
        <w:rPr>
          <w:rFonts w:cstheme="minorHAnsi"/>
          <w:iCs/>
        </w:rPr>
        <w:t>blemformulering”</w:t>
      </w:r>
      <w:r w:rsidRPr="000F3D0D">
        <w:rPr>
          <w:rFonts w:cstheme="minorHAnsi"/>
        </w:rPr>
        <w:t xml:space="preserve">. </w:t>
      </w:r>
      <w:r w:rsidRPr="000F3D0D">
        <w:t>Kravet kan honoreres på forskellige måder. Opgaveformuleringen kan fx indeholde en pointering af et bestemt analyseområde, som skal inddrages i besvarelsen, eller være ledsaget af et citat, som eleven skal inddrage og reflektere over. Opgaveformuleringen kan også være ledsaget af et bilag i form af et uddrag af en teor</w:t>
      </w:r>
      <w:r w:rsidR="00D44740">
        <w:t>etisk</w:t>
      </w:r>
      <w:r w:rsidRPr="000F3D0D">
        <w:t xml:space="preserve"> tekst eller en af kort artikel eller anmeldelse. Det er imidlertid ikke tanken, at et bilag skal være af et omfang, så det bliver endnu en kilde, der supplerer det kildemateriale, eleven selv har fundet. </w:t>
      </w:r>
    </w:p>
    <w:p w14:paraId="76B14639" w14:textId="77777777" w:rsidR="00942F41" w:rsidRPr="004C7BD4" w:rsidRDefault="00942F41" w:rsidP="00942F41">
      <w:pPr>
        <w:rPr>
          <w:b/>
        </w:rPr>
      </w:pPr>
    </w:p>
    <w:p w14:paraId="09DFED99" w14:textId="77777777" w:rsidR="00942F41" w:rsidRPr="004C7BD4" w:rsidRDefault="00942F41" w:rsidP="00942F41">
      <w:pPr>
        <w:rPr>
          <w:b/>
        </w:rPr>
      </w:pPr>
      <w:r w:rsidRPr="004C7BD4">
        <w:rPr>
          <w:b/>
        </w:rPr>
        <w:t>Kan eleverne tage udgangspunkt i deres eget skabende arbejde?</w:t>
      </w:r>
    </w:p>
    <w:p w14:paraId="28C18B54" w14:textId="4AB39C7D" w:rsidR="00942F41" w:rsidRPr="00D44740" w:rsidRDefault="00942F41" w:rsidP="00942F41">
      <w:r w:rsidRPr="000F3D0D">
        <w:t>Ja, læreplanen for SRP siger fx: ” Ved studieretningsprojekter, hvori kunstneriske fag eller innovative lø</w:t>
      </w:r>
      <w:r w:rsidRPr="000F3D0D">
        <w:t>s</w:t>
      </w:r>
      <w:r w:rsidRPr="000F3D0D">
        <w:t>ninger indgår, kan en del af det anvendte materiale være et selvproduceret produkt.” Det er selvfølgelig vi</w:t>
      </w:r>
      <w:r w:rsidRPr="000F3D0D">
        <w:t>g</w:t>
      </w:r>
      <w:r w:rsidRPr="000F3D0D">
        <w:t>tigt, at eleven forholder sig analytisk og teoretisk til sit produkt.</w:t>
      </w:r>
    </w:p>
    <w:p w14:paraId="1233E9CD" w14:textId="77777777" w:rsidR="00E9699E" w:rsidRDefault="00E9699E" w:rsidP="00D44740">
      <w:pPr>
        <w:pStyle w:val="Voverskrift2"/>
      </w:pPr>
    </w:p>
    <w:p w14:paraId="240AD1AF" w14:textId="10867B46" w:rsidR="00942F41" w:rsidRPr="00FC5743" w:rsidRDefault="00942F41" w:rsidP="00D44740">
      <w:pPr>
        <w:pStyle w:val="Voverskrift2"/>
      </w:pPr>
      <w:r>
        <w:t>Generelle</w:t>
      </w:r>
      <w:r w:rsidRPr="005F68C6">
        <w:t xml:space="preserve"> forhold </w:t>
      </w:r>
    </w:p>
    <w:p w14:paraId="06315E3B" w14:textId="77777777" w:rsidR="00D44740" w:rsidRDefault="00942F41" w:rsidP="00D44740">
      <w:r>
        <w:t>Vejlederen har ansvaret for at opgaveformuleringen giver mulighed for at skrive en god besvarelse. En god opgaveformulering lægger op til:</w:t>
      </w:r>
    </w:p>
    <w:p w14:paraId="0757F016" w14:textId="21E74483" w:rsidR="00942F41" w:rsidRPr="000F3D0D" w:rsidRDefault="00D44740" w:rsidP="00D44740">
      <w:pPr>
        <w:pStyle w:val="Vbulletliste"/>
      </w:pPr>
      <w:r>
        <w:t>e</w:t>
      </w:r>
      <w:r w:rsidR="00942F41" w:rsidRPr="000F3D0D">
        <w:t>n sammenhængende besvarelse med klar rød tråd. Vejledningen for SRP foreslår derfor et samlende spørgsmål som del af opgaveformuleringen: ”Der kan med fordel opstilles et samlende spørgsmål i o</w:t>
      </w:r>
      <w:r w:rsidR="00942F41" w:rsidRPr="000F3D0D">
        <w:t>p</w:t>
      </w:r>
      <w:r w:rsidR="00942F41" w:rsidRPr="000F3D0D">
        <w:t>gaveformuleringen, således at fagenes eller fagområdernes bidrag til arbejdet ses i lyset af det samlende spørgsmål. Det kan give et fokus på, om opgaveformuleringen hænger fagligt sammen.” På den måde kan der lægges tydeligt op til at eleven ikke kun beskæftiger sig med analyse og tolkning af enkeltdele, men ser det enkelte element i forhold til overordnet sammenhæng</w:t>
      </w:r>
    </w:p>
    <w:p w14:paraId="53A22EDE" w14:textId="6D016DB2" w:rsidR="00942F41" w:rsidRPr="000D7DB3" w:rsidRDefault="00D44740" w:rsidP="00D44740">
      <w:pPr>
        <w:pStyle w:val="Vbulletliste"/>
        <w:rPr>
          <w:i/>
        </w:rPr>
      </w:pPr>
      <w:r>
        <w:t>e</w:t>
      </w:r>
      <w:r w:rsidR="00942F41">
        <w:t>n rimelig præcist afgrænset besvarelse, der går i dybden inden for sit område</w:t>
      </w:r>
    </w:p>
    <w:p w14:paraId="0FECE14E" w14:textId="28766C4A" w:rsidR="00942F41" w:rsidRDefault="00D44740" w:rsidP="00D44740">
      <w:pPr>
        <w:pStyle w:val="Vbulletliste"/>
      </w:pPr>
      <w:r>
        <w:t>e</w:t>
      </w:r>
      <w:r w:rsidR="00942F41">
        <w:t>n besvarelse, der involverer afgrænset teori, som er relevant for opgavens fokus</w:t>
      </w:r>
    </w:p>
    <w:p w14:paraId="0D8C1AF8" w14:textId="5CAAB968" w:rsidR="00942F41" w:rsidRDefault="00D44740" w:rsidP="00D44740">
      <w:pPr>
        <w:pStyle w:val="Vbulletliste"/>
      </w:pPr>
      <w:r>
        <w:t>e</w:t>
      </w:r>
      <w:r w:rsidR="00942F41">
        <w:t xml:space="preserve">n besvarelse med </w:t>
      </w:r>
      <w:r w:rsidR="00942F41" w:rsidRPr="00AC6EDA">
        <w:t>progression mht. taksonomiske niveauer</w:t>
      </w:r>
    </w:p>
    <w:p w14:paraId="5ECF9CB7" w14:textId="5B945F2A" w:rsidR="00942F41" w:rsidRPr="00D44740" w:rsidRDefault="00D44740" w:rsidP="00D44740">
      <w:pPr>
        <w:pStyle w:val="Vbulletliste"/>
      </w:pPr>
      <w:r>
        <w:t>e</w:t>
      </w:r>
      <w:r w:rsidR="00942F41">
        <w:t>n besvarelse, der inddrager de fagligheder, som indgår, i et meningsfuldt samspil</w:t>
      </w:r>
      <w:r>
        <w:t>.</w:t>
      </w:r>
    </w:p>
    <w:p w14:paraId="5F443B99" w14:textId="77777777" w:rsidR="00E9699E" w:rsidRDefault="00E9699E" w:rsidP="00D44740">
      <w:pPr>
        <w:pStyle w:val="Voverskrift2"/>
      </w:pPr>
    </w:p>
    <w:p w14:paraId="0DED29BB" w14:textId="24A0D86B" w:rsidR="00942F41" w:rsidRDefault="00942F41" w:rsidP="00D44740">
      <w:pPr>
        <w:pStyle w:val="Voverskrift2"/>
      </w:pPr>
      <w:r>
        <w:t>Eksempler på o</w:t>
      </w:r>
      <w:r w:rsidR="00D44740">
        <w:t>p</w:t>
      </w:r>
      <w:r>
        <w:t>gaveformuleringer</w:t>
      </w:r>
      <w:r w:rsidR="00E9699E">
        <w:t>, SRP</w:t>
      </w:r>
    </w:p>
    <w:p w14:paraId="5E66B2DD" w14:textId="19CB8678" w:rsidR="00942F41" w:rsidRPr="00E428B5" w:rsidRDefault="00942F41" w:rsidP="00942F41">
      <w:pPr>
        <w:rPr>
          <w:color w:val="FF0000"/>
        </w:rPr>
      </w:pPr>
      <w:r>
        <w:t xml:space="preserve">Den gode opgaveformulering bliver til på baggrund af et samarbejde mellem elev og vejleder og kan derfor se ud på forskellige måder. </w:t>
      </w:r>
    </w:p>
    <w:p w14:paraId="0DC85E78" w14:textId="027E6F78" w:rsidR="00942F41" w:rsidRPr="00D44740" w:rsidRDefault="00942F41" w:rsidP="00942F41">
      <w:r w:rsidRPr="000F3D0D">
        <w:t xml:space="preserve">Her følger en række eksempler på velfungerende opgaveformuleringer. De er velfungerende på den måde, at de har dannet udgangspunkt for gode projekter i en ganske bestemt vejlednings- og undervisningskontekst. Netop derfor kan de heller ikke overføres ukritisk til en anden sammenhæng. De er tænkt som inspiration og som konkrete eksempler på, hvordan pointerne i vejledningen her kan omsættes til praksis. </w:t>
      </w:r>
    </w:p>
    <w:p w14:paraId="5ADCE301" w14:textId="2C9C1095" w:rsidR="00942F41" w:rsidRPr="007A48DA" w:rsidRDefault="00E9699E" w:rsidP="00D44740">
      <w:pPr>
        <w:pStyle w:val="VFaktaboks"/>
        <w:rPr>
          <w:color w:val="FF0000"/>
        </w:rPr>
      </w:pPr>
      <w:r>
        <w:t>KANE: BLASTED (SRP i engelsk og d</w:t>
      </w:r>
      <w:r w:rsidR="00942F41" w:rsidRPr="006D2CB3">
        <w:t>ramatik)</w:t>
      </w:r>
      <w:r w:rsidR="00942F41">
        <w:t xml:space="preserve"> </w:t>
      </w:r>
    </w:p>
    <w:p w14:paraId="281D11AC" w14:textId="47870CDC" w:rsidR="00942F41" w:rsidRPr="007A48DA" w:rsidRDefault="00942F41" w:rsidP="00D44740">
      <w:pPr>
        <w:pStyle w:val="VFaktatekst"/>
      </w:pPr>
      <w:r w:rsidRPr="007A48DA">
        <w:t>Der ønskes en redegørelse for in-</w:t>
      </w:r>
      <w:proofErr w:type="spellStart"/>
      <w:r w:rsidRPr="007A48DA">
        <w:t>yer</w:t>
      </w:r>
      <w:proofErr w:type="spellEnd"/>
      <w:r w:rsidRPr="007A48DA">
        <w:t>-face-genren og dele af Sarah Kanes</w:t>
      </w:r>
      <w:r>
        <w:t xml:space="preserve"> </w:t>
      </w:r>
      <w:r w:rsidRPr="007A48DA">
        <w:t xml:space="preserve">forfatterskab, der er relevant for en læsning af </w:t>
      </w:r>
      <w:r>
        <w:t>”</w:t>
      </w:r>
      <w:proofErr w:type="spellStart"/>
      <w:r w:rsidRPr="00C47F71">
        <w:t>Blasted</w:t>
      </w:r>
      <w:proofErr w:type="spellEnd"/>
      <w:r>
        <w:t>”</w:t>
      </w:r>
      <w:r w:rsidRPr="00C47F71">
        <w:t xml:space="preserve"> </w:t>
      </w:r>
      <w:r w:rsidRPr="007A48DA">
        <w:t>(1995).</w:t>
      </w:r>
    </w:p>
    <w:p w14:paraId="7E3BBAAA" w14:textId="77777777" w:rsidR="00942F41" w:rsidRDefault="00942F41" w:rsidP="00D44740">
      <w:pPr>
        <w:pStyle w:val="VFaktatekst"/>
      </w:pPr>
      <w:r>
        <w:t>Desuden</w:t>
      </w:r>
      <w:r w:rsidRPr="007A48DA">
        <w:t xml:space="preserve"> ønskes en analyse og fortolkning af Sarah Kanes drama</w:t>
      </w:r>
      <w:r>
        <w:t xml:space="preserve"> </w:t>
      </w:r>
      <w:r w:rsidRPr="00C47F71">
        <w:t>”</w:t>
      </w:r>
      <w:proofErr w:type="spellStart"/>
      <w:r w:rsidRPr="00C47F71">
        <w:t>Blasted</w:t>
      </w:r>
      <w:proofErr w:type="spellEnd"/>
      <w:r w:rsidRPr="00C47F71">
        <w:t>”</w:t>
      </w:r>
      <w:r w:rsidRPr="007A48DA">
        <w:t xml:space="preserve"> med særligt henbl</w:t>
      </w:r>
      <w:r>
        <w:t>ik på vold</w:t>
      </w:r>
      <w:r>
        <w:t>s</w:t>
      </w:r>
      <w:r>
        <w:t xml:space="preserve">æstetikken i stykket. </w:t>
      </w:r>
    </w:p>
    <w:p w14:paraId="5474FB07" w14:textId="77777777" w:rsidR="00942F41" w:rsidRPr="007A48DA" w:rsidRDefault="00942F41" w:rsidP="00D44740">
      <w:pPr>
        <w:pStyle w:val="VFaktatekst"/>
      </w:pPr>
      <w:r>
        <w:t xml:space="preserve">Endvidere ønskes </w:t>
      </w:r>
      <w:r w:rsidRPr="007A48DA">
        <w:t xml:space="preserve">en analyse af, hvordan ovenstående kommer </w:t>
      </w:r>
      <w:proofErr w:type="spellStart"/>
      <w:r w:rsidRPr="007A48DA">
        <w:t>tiludtryk</w:t>
      </w:r>
      <w:proofErr w:type="spellEnd"/>
      <w:r w:rsidRPr="007A48DA">
        <w:t xml:space="preserve"> i selvvalgte klip og billeder fra o</w:t>
      </w:r>
      <w:r w:rsidRPr="007A48DA">
        <w:t>p</w:t>
      </w:r>
      <w:r w:rsidRPr="007A48DA">
        <w:t>sætninger af stykket – herunder</w:t>
      </w:r>
      <w:r>
        <w:t xml:space="preserve"> </w:t>
      </w:r>
      <w:r w:rsidRPr="007A48DA">
        <w:t>i spillestil og scenografi. I denne forbindelse ønskes en vurdering af</w:t>
      </w:r>
      <w:r>
        <w:t xml:space="preserve"> f</w:t>
      </w:r>
      <w:r w:rsidRPr="007A48DA">
        <w:t>orho</w:t>
      </w:r>
      <w:r w:rsidRPr="007A48DA">
        <w:t>l</w:t>
      </w:r>
      <w:r w:rsidRPr="007A48DA">
        <w:t>det mellem form og indhold.</w:t>
      </w:r>
    </w:p>
    <w:p w14:paraId="26CF0B58" w14:textId="77777777" w:rsidR="00942F41" w:rsidRPr="00CB2545" w:rsidRDefault="00942F41" w:rsidP="00D44740">
      <w:pPr>
        <w:pStyle w:val="VFaktatekst"/>
      </w:pPr>
      <w:r w:rsidRPr="007A48DA">
        <w:t>Til slut ønskes en perspektivering til nutidige værker, hvor genren har sat</w:t>
      </w:r>
      <w:r>
        <w:t xml:space="preserve"> </w:t>
      </w:r>
      <w:r w:rsidRPr="007A48DA">
        <w:t>sig spor</w:t>
      </w:r>
      <w:r w:rsidRPr="006D2CB3">
        <w:rPr>
          <w:rFonts w:ascii="Times New Roman" w:hAnsi="Times New Roman"/>
        </w:rPr>
        <w:t>.</w:t>
      </w:r>
    </w:p>
    <w:p w14:paraId="6FF2F39A" w14:textId="77777777" w:rsidR="00942F41" w:rsidRPr="00CB2545" w:rsidRDefault="00942F41" w:rsidP="00942F41">
      <w:pPr>
        <w:widowControl w:val="0"/>
        <w:autoSpaceDE w:val="0"/>
        <w:autoSpaceDN w:val="0"/>
        <w:adjustRightInd w:val="0"/>
        <w:rPr>
          <w:rFonts w:cstheme="minorHAnsi"/>
        </w:rPr>
      </w:pPr>
    </w:p>
    <w:p w14:paraId="56784378" w14:textId="1FD00480" w:rsidR="00942F41" w:rsidRPr="00CB2545" w:rsidRDefault="00942F41" w:rsidP="00D44740">
      <w:pPr>
        <w:pStyle w:val="VFaktaboks"/>
      </w:pPr>
      <w:r w:rsidRPr="00CB2545">
        <w:t>BEC</w:t>
      </w:r>
      <w:r w:rsidR="00E9699E">
        <w:t>KETT: WAITING FOR GODOT (SRP i engelsk og d</w:t>
      </w:r>
      <w:r w:rsidRPr="00CB2545">
        <w:t>ramatik)</w:t>
      </w:r>
      <w:r w:rsidRPr="00CB2545">
        <w:rPr>
          <w:color w:val="FF0000"/>
        </w:rPr>
        <w:t xml:space="preserve"> </w:t>
      </w:r>
    </w:p>
    <w:p w14:paraId="36115622" w14:textId="23052B98" w:rsidR="00942F41" w:rsidRPr="00CB2545" w:rsidRDefault="00942F41" w:rsidP="00D44740">
      <w:pPr>
        <w:pStyle w:val="VFaktatekst"/>
      </w:pPr>
      <w:r w:rsidRPr="00CB2545">
        <w:lastRenderedPageBreak/>
        <w:t xml:space="preserve">Redegør for centrale træk i det absurde teater og </w:t>
      </w:r>
      <w:r>
        <w:t xml:space="preserve">i </w:t>
      </w:r>
      <w:r w:rsidRPr="00CB2545">
        <w:t>den samtid, som genren er en reaktion på.</w:t>
      </w:r>
    </w:p>
    <w:p w14:paraId="52221D28" w14:textId="77777777" w:rsidR="00942F41" w:rsidRPr="00CB2545" w:rsidRDefault="00942F41" w:rsidP="00D44740">
      <w:pPr>
        <w:pStyle w:val="VFaktatekst"/>
      </w:pPr>
      <w:r w:rsidRPr="00CB2545">
        <w:t xml:space="preserve">Under inddragelse af ovenstående ønskes en analyse og fortolkning af </w:t>
      </w:r>
      <w:r w:rsidRPr="00C47F71">
        <w:t xml:space="preserve">”Waiting for </w:t>
      </w:r>
      <w:proofErr w:type="spellStart"/>
      <w:r w:rsidRPr="00C47F71">
        <w:t>Godot</w:t>
      </w:r>
      <w:proofErr w:type="spellEnd"/>
      <w:r w:rsidRPr="00C47F71">
        <w:t>”</w:t>
      </w:r>
      <w:r w:rsidRPr="00CB2545">
        <w:t xml:space="preserve"> baseret på</w:t>
      </w:r>
      <w:r>
        <w:t xml:space="preserve"> </w:t>
      </w:r>
      <w:r w:rsidRPr="00CB2545">
        <w:t>Sam</w:t>
      </w:r>
      <w:r w:rsidRPr="00CB2545">
        <w:t>u</w:t>
      </w:r>
      <w:r w:rsidRPr="00CB2545">
        <w:t>el Becketts manuskript og Michael Lindsay-</w:t>
      </w:r>
      <w:proofErr w:type="spellStart"/>
      <w:r w:rsidRPr="00CB2545">
        <w:t>Hoggs</w:t>
      </w:r>
      <w:proofErr w:type="spellEnd"/>
      <w:r w:rsidRPr="00CB2545">
        <w:t xml:space="preserve"> filmatisering af stykket (2001). I forbindelse med</w:t>
      </w:r>
      <w:r>
        <w:t xml:space="preserve"> </w:t>
      </w:r>
      <w:r w:rsidRPr="00CB2545">
        <w:t>sids</w:t>
      </w:r>
      <w:r w:rsidRPr="00CB2545">
        <w:t>t</w:t>
      </w:r>
      <w:r w:rsidRPr="00CB2545">
        <w:t>nævnte skal der foretages en forestillingsanalyse især med henblik på eksistentialistiske budskaber</w:t>
      </w:r>
      <w:r>
        <w:t xml:space="preserve"> </w:t>
      </w:r>
      <w:r w:rsidRPr="00CB2545">
        <w:t>og kritik af samtiden.</w:t>
      </w:r>
    </w:p>
    <w:p w14:paraId="0FF2801F" w14:textId="4B8C5EF6" w:rsidR="00942F41" w:rsidRPr="00CB2545" w:rsidRDefault="00942F41" w:rsidP="00D44740">
      <w:pPr>
        <w:pStyle w:val="VFaktatekst"/>
      </w:pPr>
      <w:r w:rsidRPr="00CB2545">
        <w:t>På baggrund af analysen ønskes en diskussion af stykkets aktualitet efter uropførelsen i 1953. Til at</w:t>
      </w:r>
      <w:r w:rsidR="00D44740">
        <w:t xml:space="preserve"> </w:t>
      </w:r>
      <w:r w:rsidRPr="00CB2545">
        <w:t xml:space="preserve">belyse dette inddrages selvvalgt materiale i form af andre opsætninger af Waiting for </w:t>
      </w:r>
      <w:proofErr w:type="spellStart"/>
      <w:r w:rsidRPr="00CB2545">
        <w:t>Godot</w:t>
      </w:r>
      <w:proofErr w:type="spellEnd"/>
      <w:r w:rsidRPr="00CB2545">
        <w:t xml:space="preserve">. </w:t>
      </w:r>
    </w:p>
    <w:p w14:paraId="6529E10E" w14:textId="77777777" w:rsidR="00942F41" w:rsidRPr="00CB2545" w:rsidRDefault="00942F41" w:rsidP="00942F41">
      <w:pPr>
        <w:pStyle w:val="Default"/>
        <w:rPr>
          <w:rFonts w:asciiTheme="minorHAnsi" w:hAnsiTheme="minorHAnsi" w:cstheme="minorHAnsi"/>
        </w:rPr>
      </w:pPr>
    </w:p>
    <w:p w14:paraId="12ABC4FC" w14:textId="6E9DE909" w:rsidR="00942F41" w:rsidRPr="00707BA1" w:rsidRDefault="00942F41" w:rsidP="00D44740">
      <w:pPr>
        <w:pStyle w:val="VFaktaboks"/>
      </w:pPr>
      <w:r w:rsidRPr="00707BA1">
        <w:t xml:space="preserve">SKAM (SRP i </w:t>
      </w:r>
      <w:r w:rsidR="00E9699E">
        <w:t>musik og d</w:t>
      </w:r>
      <w:r w:rsidRPr="00707BA1">
        <w:t>ramatik)</w:t>
      </w:r>
    </w:p>
    <w:p w14:paraId="2DA0E23C" w14:textId="6323E872" w:rsidR="00942F41" w:rsidRPr="00CA721D" w:rsidRDefault="00942F41" w:rsidP="00D44740">
      <w:pPr>
        <w:pStyle w:val="VFaktatekst"/>
      </w:pPr>
      <w:r w:rsidRPr="00CA721D">
        <w:t xml:space="preserve">Gør rede for realistisk spillestil ifølge Konstantin </w:t>
      </w:r>
      <w:proofErr w:type="spellStart"/>
      <w:r w:rsidRPr="00CA721D">
        <w:t>Stanislavskij</w:t>
      </w:r>
      <w:proofErr w:type="spellEnd"/>
      <w:r>
        <w:t xml:space="preserve">. </w:t>
      </w:r>
    </w:p>
    <w:p w14:paraId="1013DC36" w14:textId="77777777" w:rsidR="00942F41" w:rsidRDefault="00942F41" w:rsidP="00D44740">
      <w:pPr>
        <w:pStyle w:val="VFaktatekst"/>
      </w:pPr>
      <w:r w:rsidRPr="00CA721D">
        <w:t xml:space="preserve">Lav en forestillingsanalyse af anden sæson af den norske tv-serie </w:t>
      </w:r>
      <w:r w:rsidRPr="00C47F71">
        <w:t>”Skam”</w:t>
      </w:r>
      <w:r w:rsidRPr="00CA721D">
        <w:t xml:space="preserve"> med nedslag i relevante</w:t>
      </w:r>
      <w:r>
        <w:t>,</w:t>
      </w:r>
      <w:r w:rsidRPr="00CA721D">
        <w:t xml:space="preserve"> udvalgte sekvenser. Forestillingsanalysen skal have fokus på dramaturgi, spillestil og brug af sange som virkemiddel med henblik på at forklare</w:t>
      </w:r>
      <w:r>
        <w:t>,</w:t>
      </w:r>
      <w:r w:rsidRPr="00CA721D">
        <w:t xml:space="preserve"> hvordan serien behandler moderne etiske dilemmaer.</w:t>
      </w:r>
    </w:p>
    <w:p w14:paraId="64F3B0DF" w14:textId="77777777" w:rsidR="00942F41" w:rsidRDefault="00942F41" w:rsidP="00D44740">
      <w:pPr>
        <w:pStyle w:val="VFaktatekst"/>
      </w:pPr>
      <w:r w:rsidRPr="00CA721D">
        <w:t>Komponer med udgangspunkt i forestillingsanalysen en titelmelodi</w:t>
      </w:r>
      <w:r>
        <w:t>,</w:t>
      </w:r>
      <w:r w:rsidRPr="00CA721D">
        <w:t xml:space="preserve"> og forklar de analytiske musikalske overvejelser der ligger bag. Inddrag re</w:t>
      </w:r>
      <w:r>
        <w:t>levant musikteori og perspektivé</w:t>
      </w:r>
      <w:r w:rsidRPr="00CA721D">
        <w:t>r til forskellige traditioner inden for filmmusik.</w:t>
      </w:r>
    </w:p>
    <w:p w14:paraId="73D5501F" w14:textId="77777777" w:rsidR="00942F41" w:rsidRDefault="00942F41" w:rsidP="00942F41"/>
    <w:p w14:paraId="596FB1CB" w14:textId="0E34DBD7" w:rsidR="00942F41" w:rsidRPr="00707BA1" w:rsidRDefault="00E9699E" w:rsidP="00D44740">
      <w:pPr>
        <w:pStyle w:val="VFaktaboks"/>
      </w:pPr>
      <w:r>
        <w:t>FRYGT (SRP i biologi og d</w:t>
      </w:r>
      <w:r w:rsidR="00942F41" w:rsidRPr="00707BA1">
        <w:t>ramatik)</w:t>
      </w:r>
    </w:p>
    <w:p w14:paraId="22D75D69" w14:textId="2674D797" w:rsidR="00942F41" w:rsidRPr="00CA721D" w:rsidRDefault="00942F41" w:rsidP="00D44740">
      <w:pPr>
        <w:pStyle w:val="VFaktatekst"/>
      </w:pPr>
      <w:r>
        <w:t>Gør</w:t>
      </w:r>
      <w:r w:rsidRPr="00CA721D">
        <w:t xml:space="preserve"> kort for nervesystemets opbygning, og forklar herunder funktionen af de hjerneområder, der er relevante i forbindelse med frygt. Opstil og udfør et eksperiment, der viser fysiologisk respons ved frygt. Inddrag e</w:t>
      </w:r>
      <w:r w:rsidRPr="00CA721D">
        <w:t>k</w:t>
      </w:r>
      <w:r w:rsidRPr="00CA721D">
        <w:t>sperimentet og dets resultater i din besvarelse.</w:t>
      </w:r>
    </w:p>
    <w:p w14:paraId="3B2738C5" w14:textId="77777777" w:rsidR="00942F41" w:rsidRPr="00CA721D" w:rsidRDefault="00942F41" w:rsidP="00D44740">
      <w:pPr>
        <w:pStyle w:val="VFaktatekst"/>
      </w:pPr>
      <w:r w:rsidRPr="00CA721D">
        <w:t xml:space="preserve">Lav en forestillingsanalyse af </w:t>
      </w:r>
      <w:r>
        <w:t>”</w:t>
      </w:r>
      <w:proofErr w:type="spellStart"/>
      <w:r w:rsidRPr="00C47F71">
        <w:rPr>
          <w:iCs/>
        </w:rPr>
        <w:t>Living</w:t>
      </w:r>
      <w:proofErr w:type="spellEnd"/>
      <w:r w:rsidRPr="00C47F71">
        <w:rPr>
          <w:iCs/>
        </w:rPr>
        <w:t xml:space="preserve"> Dead</w:t>
      </w:r>
      <w:r>
        <w:rPr>
          <w:iCs/>
        </w:rPr>
        <w:t>”</w:t>
      </w:r>
      <w:r w:rsidRPr="00CA721D">
        <w:t xml:space="preserve"> af Christian Lollike med fokus på dramaturgi, spillestil og sc</w:t>
      </w:r>
      <w:r w:rsidRPr="00CA721D">
        <w:t>e</w:t>
      </w:r>
      <w:r w:rsidRPr="00CA721D">
        <w:t>niske virkemidler med henblik på at give et bud på, hvad forestillingen vil udtrykke</w:t>
      </w:r>
      <w:r>
        <w:t>,</w:t>
      </w:r>
      <w:r w:rsidRPr="00CA721D">
        <w:t xml:space="preserve"> og hvordan den appell</w:t>
      </w:r>
      <w:r w:rsidRPr="00CA721D">
        <w:t>e</w:t>
      </w:r>
      <w:r w:rsidRPr="00CA721D">
        <w:t xml:space="preserve">rer til tilskuernes følelse af frygt. Inddrag i den forbindelse Aristoteles’ </w:t>
      </w:r>
      <w:proofErr w:type="spellStart"/>
      <w:r w:rsidRPr="00CA721D">
        <w:t>katharsis</w:t>
      </w:r>
      <w:proofErr w:type="spellEnd"/>
      <w:r w:rsidRPr="00CA721D">
        <w:t>-begreb, og giv desuden et bud på, hvordan forestillingen er inspireret af den engelske In–</w:t>
      </w:r>
      <w:proofErr w:type="spellStart"/>
      <w:r w:rsidRPr="00CA721D">
        <w:t>yer</w:t>
      </w:r>
      <w:proofErr w:type="spellEnd"/>
      <w:r w:rsidRPr="00CA721D">
        <w:t>-face tradition.</w:t>
      </w:r>
    </w:p>
    <w:p w14:paraId="6AB9BD2C" w14:textId="77777777" w:rsidR="00942F41" w:rsidRDefault="00942F41" w:rsidP="00D44740">
      <w:pPr>
        <w:pStyle w:val="VFaktatekst"/>
      </w:pPr>
      <w:r>
        <w:t>Vurdér p</w:t>
      </w:r>
      <w:r w:rsidRPr="00CA721D">
        <w:t>å baggrund af redegørelsen for nervesystemet og forestillingsanalysen, hvorfor det kan give mening at appellere til følelsen af frygt i teatret. Inddrag i den forbindelse evolutionsteorien mht. hjernens udvikling.</w:t>
      </w:r>
    </w:p>
    <w:p w14:paraId="729B387E" w14:textId="77777777" w:rsidR="00942F41" w:rsidRDefault="00942F41" w:rsidP="00942F41"/>
    <w:p w14:paraId="47D32F1C" w14:textId="5DCC2188" w:rsidR="00942F41" w:rsidRPr="006D2CB3" w:rsidRDefault="00942F41" w:rsidP="00D44740">
      <w:pPr>
        <w:pStyle w:val="VFaktaboks"/>
      </w:pPr>
      <w:r w:rsidRPr="00707BA1">
        <w:t xml:space="preserve">MINIMALISME </w:t>
      </w:r>
      <w:r w:rsidR="00E9699E">
        <w:t>(SRP i engelsk og d</w:t>
      </w:r>
      <w:r w:rsidRPr="00707BA1">
        <w:t>ramatik</w:t>
      </w:r>
      <w:r w:rsidRPr="006D2CB3">
        <w:t xml:space="preserve">)  </w:t>
      </w:r>
    </w:p>
    <w:p w14:paraId="5A2469C2" w14:textId="6B7F8356" w:rsidR="00942F41" w:rsidRPr="007A48DA" w:rsidRDefault="00942F41" w:rsidP="00D44740">
      <w:pPr>
        <w:pStyle w:val="VFaktatekst"/>
      </w:pPr>
      <w:r w:rsidRPr="007A48DA">
        <w:t xml:space="preserve">Der ønskes en redegørelse for minimalismen som skrivestil og for </w:t>
      </w:r>
      <w:proofErr w:type="spellStart"/>
      <w:r w:rsidRPr="007A48DA">
        <w:t>Stanislavskijs</w:t>
      </w:r>
      <w:proofErr w:type="spellEnd"/>
      <w:r w:rsidRPr="007A48DA">
        <w:t xml:space="preserve"> skuespilteknik samt en r</w:t>
      </w:r>
      <w:r w:rsidRPr="007A48DA">
        <w:t>e</w:t>
      </w:r>
      <w:r w:rsidRPr="007A48DA">
        <w:t>fleksion over sammenhængen mellem de to.</w:t>
      </w:r>
    </w:p>
    <w:p w14:paraId="31D8DDB4" w14:textId="3ED28AEB" w:rsidR="00942F41" w:rsidRPr="007A48DA" w:rsidRDefault="00D44740" w:rsidP="00D44740">
      <w:pPr>
        <w:pStyle w:val="VFaktatekst"/>
      </w:pPr>
      <w:r>
        <w:t xml:space="preserve">Dernæst ønskes en analyse af </w:t>
      </w:r>
      <w:r w:rsidR="00942F41" w:rsidRPr="007A48DA">
        <w:t xml:space="preserve">novellen </w:t>
      </w:r>
      <w:r w:rsidR="00942F41" w:rsidRPr="00C47F71">
        <w:t xml:space="preserve">”The short </w:t>
      </w:r>
      <w:proofErr w:type="spellStart"/>
      <w:r w:rsidR="00942F41" w:rsidRPr="00C47F71">
        <w:t>happy</w:t>
      </w:r>
      <w:proofErr w:type="spellEnd"/>
      <w:r w:rsidR="00942F41" w:rsidRPr="00C47F71">
        <w:t xml:space="preserve"> </w:t>
      </w:r>
      <w:proofErr w:type="spellStart"/>
      <w:r w:rsidR="00942F41" w:rsidRPr="00C47F71">
        <w:t>life</w:t>
      </w:r>
      <w:proofErr w:type="spellEnd"/>
      <w:r w:rsidR="00942F41" w:rsidRPr="00C47F71">
        <w:t xml:space="preserve"> of Francis </w:t>
      </w:r>
      <w:proofErr w:type="spellStart"/>
      <w:r w:rsidR="00942F41" w:rsidRPr="00C47F71">
        <w:t>Macomber</w:t>
      </w:r>
      <w:proofErr w:type="spellEnd"/>
      <w:r w:rsidR="00942F41" w:rsidRPr="00C47F71">
        <w:t xml:space="preserve">” </w:t>
      </w:r>
      <w:r w:rsidR="00942F41" w:rsidRPr="007A48DA">
        <w:t>med særligt fokus på</w:t>
      </w:r>
      <w:r w:rsidR="00942F41">
        <w:t xml:space="preserve"> </w:t>
      </w:r>
      <w:r w:rsidR="00942F41" w:rsidRPr="007A48DA">
        <w:t>fortælleteknik, karaktertegning og tematik. Ud fra analysens konklusioner skal der fremstilles et iscenesæ</w:t>
      </w:r>
      <w:r w:rsidR="00942F41" w:rsidRPr="007A48DA">
        <w:t>t</w:t>
      </w:r>
      <w:r w:rsidR="00942F41" w:rsidRPr="007A48DA">
        <w:t xml:space="preserve">telsesforslag frit baseret på novellen, hvor </w:t>
      </w:r>
      <w:proofErr w:type="spellStart"/>
      <w:r w:rsidR="00942F41" w:rsidRPr="007A48DA">
        <w:t>Stanislavskijs</w:t>
      </w:r>
      <w:proofErr w:type="spellEnd"/>
      <w:r w:rsidR="00942F41" w:rsidRPr="007A48DA">
        <w:t xml:space="preserve"> skuespilteknik benyttes.</w:t>
      </w:r>
      <w:r w:rsidR="00942F41">
        <w:t xml:space="preserve"> </w:t>
      </w:r>
      <w:r w:rsidR="00942F41" w:rsidRPr="007A48DA">
        <w:t xml:space="preserve">Iscenesættelsesforslaget skal desuden indeholde overvejelser om scenografi, lyd, lys og type af sceneri, og til sidst en gennemgang af en udvalgt scene, som belyser hvordan </w:t>
      </w:r>
      <w:proofErr w:type="spellStart"/>
      <w:r w:rsidR="00942F41" w:rsidRPr="007A48DA">
        <w:t>Stanislavskijs</w:t>
      </w:r>
      <w:proofErr w:type="spellEnd"/>
      <w:r>
        <w:t xml:space="preserve"> </w:t>
      </w:r>
      <w:r w:rsidR="00942F41" w:rsidRPr="007A48DA">
        <w:t>skuespilteknik kan omsætte tekstens beskrivelser og implicitte indhold til teater.</w:t>
      </w:r>
    </w:p>
    <w:p w14:paraId="7F7C8113" w14:textId="72A4ED0E" w:rsidR="00942F41" w:rsidRDefault="00942F41" w:rsidP="00D44740">
      <w:pPr>
        <w:pStyle w:val="VFaktatekst"/>
      </w:pPr>
      <w:r w:rsidRPr="007A48DA">
        <w:t>Endelig ønskes der en diskussion af, hvordan og med hvilket formål minimalismens</w:t>
      </w:r>
      <w:r w:rsidR="00D44740">
        <w:t xml:space="preserve"> </w:t>
      </w:r>
      <w:r w:rsidRPr="007A48DA">
        <w:t>fortælleteknik kan o</w:t>
      </w:r>
      <w:r w:rsidRPr="007A48DA">
        <w:t>m</w:t>
      </w:r>
      <w:r w:rsidRPr="007A48DA">
        <w:t>sættes til teater på baggrund af iscenesættelsesforslaget.</w:t>
      </w:r>
    </w:p>
    <w:p w14:paraId="6D4F496F" w14:textId="77B65FAE" w:rsidR="00D44740" w:rsidRDefault="00D44740" w:rsidP="00E9699E"/>
    <w:tbl>
      <w:tblPr>
        <w:tblW w:w="0" w:type="auto"/>
        <w:tblInd w:w="-108" w:type="dxa"/>
        <w:tblBorders>
          <w:top w:val="nil"/>
          <w:left w:val="nil"/>
          <w:bottom w:val="nil"/>
          <w:right w:val="nil"/>
        </w:tblBorders>
        <w:tblLayout w:type="fixed"/>
        <w:tblLook w:val="0000" w:firstRow="0" w:lastRow="0" w:firstColumn="0" w:lastColumn="0" w:noHBand="0" w:noVBand="0"/>
      </w:tblPr>
      <w:tblGrid>
        <w:gridCol w:w="8892"/>
      </w:tblGrid>
      <w:tr w:rsidR="00942F41" w:rsidRPr="00CB2545" w14:paraId="63000DE6" w14:textId="77777777" w:rsidTr="007757C1">
        <w:trPr>
          <w:trHeight w:val="4196"/>
        </w:trPr>
        <w:tc>
          <w:tcPr>
            <w:tcW w:w="8892" w:type="dxa"/>
          </w:tcPr>
          <w:p w14:paraId="0A385BE4" w14:textId="40EAB821" w:rsidR="00942F41" w:rsidRPr="00D44740" w:rsidRDefault="00E9699E" w:rsidP="00E9699E">
            <w:pPr>
              <w:pStyle w:val="VFaktaboks"/>
            </w:pPr>
            <w:r>
              <w:lastRenderedPageBreak/>
              <w:t>A CLOCKWORK ORANGE (SRP i engelsk og d</w:t>
            </w:r>
            <w:r w:rsidR="00942F41" w:rsidRPr="00D44740">
              <w:t xml:space="preserve">ramatik) </w:t>
            </w:r>
          </w:p>
          <w:p w14:paraId="2F29EE47" w14:textId="77777777" w:rsidR="00942F41" w:rsidRPr="00D44740" w:rsidRDefault="00942F41" w:rsidP="00E9699E">
            <w:pPr>
              <w:pStyle w:val="VFaktatekst"/>
            </w:pPr>
            <w:r w:rsidRPr="00D44740">
              <w:t xml:space="preserve">Hvordan kan en moderne iscenesættelse af ”A </w:t>
            </w:r>
            <w:proofErr w:type="spellStart"/>
            <w:r w:rsidRPr="00D44740">
              <w:t>Clockwork</w:t>
            </w:r>
            <w:proofErr w:type="spellEnd"/>
            <w:r w:rsidRPr="00D44740">
              <w:t xml:space="preserve"> Orange” bedst udfolde romanens tem</w:t>
            </w:r>
            <w:r w:rsidRPr="00D44740">
              <w:t>a</w:t>
            </w:r>
            <w:r w:rsidRPr="00D44740">
              <w:t>tik og samfundskritik?</w:t>
            </w:r>
          </w:p>
          <w:p w14:paraId="7EB7D5B1" w14:textId="3C27190A" w:rsidR="00942F41" w:rsidRPr="00D44740" w:rsidRDefault="00942F41" w:rsidP="00E9699E">
            <w:pPr>
              <w:pStyle w:val="VFaktatekst"/>
            </w:pPr>
            <w:r w:rsidRPr="00D44740">
              <w:t>Der ønskes en kort redegørelse for genren in-</w:t>
            </w:r>
            <w:proofErr w:type="spellStart"/>
            <w:r w:rsidRPr="00D44740">
              <w:t>yer</w:t>
            </w:r>
            <w:proofErr w:type="spellEnd"/>
            <w:r w:rsidRPr="00D44740">
              <w:t>-face-teater og dens historiske kontekst.</w:t>
            </w:r>
          </w:p>
          <w:p w14:paraId="6D8DE0E8" w14:textId="77777777" w:rsidR="00942F41" w:rsidRPr="00D44740" w:rsidRDefault="00942F41" w:rsidP="00E9699E">
            <w:pPr>
              <w:pStyle w:val="VFaktatekst"/>
            </w:pPr>
            <w:r w:rsidRPr="00D44740">
              <w:t xml:space="preserve">Dernæst ønskes en analyse og fortolkning af romanen ”A </w:t>
            </w:r>
            <w:proofErr w:type="spellStart"/>
            <w:r w:rsidRPr="00D44740">
              <w:t>Clockwork</w:t>
            </w:r>
            <w:proofErr w:type="spellEnd"/>
            <w:r w:rsidRPr="00D44740">
              <w:t xml:space="preserve"> Orange” (Anthony Burgess, 1962) med særligt fokus på fortælleteknik, hovedperson og tematik. Endelig ønskes en diskussion af, hvordan man bedst kan udfolde romanens tematik og samfundskritik i en moderne iscenesæ</w:t>
            </w:r>
            <w:r w:rsidRPr="00D44740">
              <w:t>t</w:t>
            </w:r>
            <w:r w:rsidRPr="00D44740">
              <w:t>telse. I diskussionen skal du forholde dig til in-</w:t>
            </w:r>
            <w:proofErr w:type="spellStart"/>
            <w:r w:rsidRPr="00D44740">
              <w:t>yer</w:t>
            </w:r>
            <w:proofErr w:type="spellEnd"/>
            <w:r w:rsidRPr="00D44740">
              <w:t>-face-teatret.</w:t>
            </w:r>
          </w:p>
          <w:p w14:paraId="76FA1CFD" w14:textId="5BD17F71" w:rsidR="00942F41" w:rsidRDefault="00942F41" w:rsidP="007757C1">
            <w:pPr>
              <w:pStyle w:val="Default"/>
              <w:rPr>
                <w:rFonts w:asciiTheme="minorHAnsi" w:hAnsiTheme="minorHAnsi" w:cstheme="minorHAnsi"/>
              </w:rPr>
            </w:pPr>
          </w:p>
          <w:p w14:paraId="0F12E812" w14:textId="03B472DC" w:rsidR="00E9699E" w:rsidRDefault="00E9699E" w:rsidP="007757C1">
            <w:pPr>
              <w:pStyle w:val="Default"/>
              <w:rPr>
                <w:rFonts w:asciiTheme="minorHAnsi" w:hAnsiTheme="minorHAnsi" w:cstheme="minorHAnsi"/>
              </w:rPr>
            </w:pPr>
          </w:p>
          <w:p w14:paraId="3CA709A2" w14:textId="6F297007" w:rsidR="00E9699E" w:rsidRDefault="00E9699E" w:rsidP="007757C1">
            <w:pPr>
              <w:pStyle w:val="Default"/>
              <w:rPr>
                <w:rFonts w:asciiTheme="minorHAnsi" w:hAnsiTheme="minorHAnsi" w:cstheme="minorHAnsi"/>
              </w:rPr>
            </w:pPr>
          </w:p>
          <w:p w14:paraId="3D74BC0A" w14:textId="29C17954" w:rsidR="00E9699E" w:rsidRDefault="00E9699E" w:rsidP="007757C1">
            <w:pPr>
              <w:pStyle w:val="Default"/>
              <w:rPr>
                <w:rFonts w:asciiTheme="minorHAnsi" w:hAnsiTheme="minorHAnsi" w:cstheme="minorHAnsi"/>
              </w:rPr>
            </w:pPr>
          </w:p>
          <w:p w14:paraId="7E58595D" w14:textId="77777777" w:rsidR="003E7602" w:rsidRPr="00BB4205" w:rsidRDefault="003E7602" w:rsidP="007757C1">
            <w:pPr>
              <w:pStyle w:val="Default"/>
              <w:rPr>
                <w:rFonts w:asciiTheme="minorHAnsi" w:hAnsiTheme="minorHAnsi" w:cstheme="minorHAnsi"/>
              </w:rPr>
            </w:pPr>
          </w:p>
          <w:p w14:paraId="743707B9" w14:textId="7FA6D6AE" w:rsidR="00942F41" w:rsidRPr="00D44740" w:rsidRDefault="00942F41" w:rsidP="00D44740">
            <w:pPr>
              <w:pStyle w:val="VFaktaboks"/>
            </w:pPr>
            <w:r w:rsidRPr="00D44740">
              <w:t>ROME</w:t>
            </w:r>
            <w:r w:rsidR="00E9699E">
              <w:t>O AND JULIET (SRP i engelsk og d</w:t>
            </w:r>
            <w:r w:rsidRPr="00D44740">
              <w:t>ramatik)</w:t>
            </w:r>
          </w:p>
          <w:p w14:paraId="1C3EC796" w14:textId="41DD994F" w:rsidR="00942F41" w:rsidRPr="00D44740" w:rsidRDefault="00942F41" w:rsidP="00D44740">
            <w:pPr>
              <w:pStyle w:val="VFaktatekst"/>
            </w:pPr>
            <w:r w:rsidRPr="00D44740">
              <w:t xml:space="preserve">Redegør kort for begrebet remediering og for karakteristiske træk ved det Elizabethanske teater. Analysér og fortolk William Shakespeares ”Romeo and Juliet” med vægt på personkarakteristik og personrelationer. Desuden skal der indgå overvejelser omkring det sproglige udtryk. Analysen skal tage udgangspunkt i 2-3 udvalgte scener fra stykket. Inddrag herefter </w:t>
            </w:r>
            <w:proofErr w:type="spellStart"/>
            <w:r w:rsidRPr="00D44740">
              <w:t>Baz</w:t>
            </w:r>
            <w:proofErr w:type="spellEnd"/>
            <w:r w:rsidRPr="00D44740">
              <w:t xml:space="preserve"> </w:t>
            </w:r>
            <w:proofErr w:type="spellStart"/>
            <w:r w:rsidRPr="00D44740">
              <w:t>Luhrmanns</w:t>
            </w:r>
            <w:proofErr w:type="spellEnd"/>
            <w:r w:rsidRPr="00D44740">
              <w:t xml:space="preserve"> film fra 1996, idet du analyserer og diskuterer filmens realisation af de udvalgte scener. </w:t>
            </w:r>
          </w:p>
          <w:p w14:paraId="2F7B7513" w14:textId="77777777" w:rsidR="00942F41" w:rsidRPr="00D44740" w:rsidRDefault="00942F41" w:rsidP="00D44740">
            <w:pPr>
              <w:pStyle w:val="VFaktatekst"/>
            </w:pPr>
            <w:r w:rsidRPr="00D44740">
              <w:t xml:space="preserve">Diskutér med inddragelse af informationer om det Elizabethanske teater, hvilke overvejelser der kan være i forbindelse med remedieringer. I denne </w:t>
            </w:r>
            <w:proofErr w:type="spellStart"/>
            <w:r w:rsidRPr="00D44740">
              <w:t>fobindelse</w:t>
            </w:r>
            <w:proofErr w:type="spellEnd"/>
            <w:r w:rsidRPr="00D44740">
              <w:t xml:space="preserve"> skal du inddrage klassikerbegrebet.</w:t>
            </w:r>
          </w:p>
          <w:p w14:paraId="08438E3A" w14:textId="77777777" w:rsidR="00D44740" w:rsidRDefault="00D44740" w:rsidP="00D44740">
            <w:pPr>
              <w:pStyle w:val="Voverskrift2"/>
            </w:pPr>
          </w:p>
          <w:p w14:paraId="78D01D46" w14:textId="5C501BB3" w:rsidR="00942F41" w:rsidRPr="00BB4205" w:rsidRDefault="00942F41" w:rsidP="00D44740">
            <w:pPr>
              <w:pStyle w:val="Voverskrift2"/>
            </w:pPr>
            <w:r w:rsidRPr="00BB4205">
              <w:t>Eksempler på opgaveformuleringer, SSO</w:t>
            </w:r>
          </w:p>
        </w:tc>
      </w:tr>
    </w:tbl>
    <w:p w14:paraId="142219FB" w14:textId="2D177FAA" w:rsidR="00942F41" w:rsidRPr="000D7DB3" w:rsidRDefault="00E9699E" w:rsidP="00D44740">
      <w:pPr>
        <w:pStyle w:val="VFaktaboks"/>
        <w:rPr>
          <w:color w:val="FF0000"/>
        </w:rPr>
      </w:pPr>
      <w:r>
        <w:t>SVENDBORGDIGTE (SSO i d</w:t>
      </w:r>
      <w:r w:rsidR="00942F41" w:rsidRPr="00BB4205">
        <w:t>ramatik)</w:t>
      </w:r>
      <w:r w:rsidR="00942F41" w:rsidRPr="000D7DB3">
        <w:t xml:space="preserve"> </w:t>
      </w:r>
    </w:p>
    <w:p w14:paraId="19CC506F" w14:textId="4A86D0A8" w:rsidR="00942F41" w:rsidRDefault="00942F41" w:rsidP="00D44740">
      <w:pPr>
        <w:pStyle w:val="VFaktatekst"/>
      </w:pPr>
      <w:r>
        <w:t>Der ønskes en kort præsentation af Baggårdsteatrets forestilling ”Svendborgdigte”</w:t>
      </w:r>
      <w:r w:rsidR="00D44740">
        <w:t xml:space="preserve"> skrevet af Bertolt Brecht og en redegørelse for det </w:t>
      </w:r>
      <w:r>
        <w:t>episke teater.</w:t>
      </w:r>
    </w:p>
    <w:p w14:paraId="4E3681D3" w14:textId="77777777" w:rsidR="00942F41" w:rsidRDefault="00942F41" w:rsidP="00D44740">
      <w:pPr>
        <w:pStyle w:val="VFaktatekst"/>
      </w:pPr>
      <w:r>
        <w:t>Derpå ønskes en analyse af selvvalgte sekvenser fra forestillingen med fokus på de episke virkemidler i den moderne iscenesættelse af Bertolt Brechts tekst.</w:t>
      </w:r>
    </w:p>
    <w:p w14:paraId="778486F0" w14:textId="6F490B63" w:rsidR="00942F41" w:rsidRDefault="00942F41" w:rsidP="00D44740">
      <w:pPr>
        <w:pStyle w:val="VFaktatekst"/>
      </w:pPr>
      <w:r>
        <w:t>På baggrund af redegørelsen og analysen ønskes der en diskussion af om Bertolt Brechts stykker stadig har en relevans i dag. Inddrag bilaget.</w:t>
      </w:r>
    </w:p>
    <w:p w14:paraId="32398C71" w14:textId="5AB89EBF" w:rsidR="00942F41" w:rsidRDefault="00942F41" w:rsidP="00D44740">
      <w:pPr>
        <w:pStyle w:val="VFaktatekst"/>
      </w:pPr>
      <w:r>
        <w:t xml:space="preserve">Bilag: Rikke </w:t>
      </w:r>
      <w:proofErr w:type="spellStart"/>
      <w:r>
        <w:t>Rottenstein</w:t>
      </w:r>
      <w:proofErr w:type="spellEnd"/>
      <w:r>
        <w:t>: Er der stadig bid i Brecht? Berlingske 2/9 2015</w:t>
      </w:r>
    </w:p>
    <w:p w14:paraId="64CD8A37" w14:textId="77777777" w:rsidR="00942F41" w:rsidRDefault="00942F41" w:rsidP="00942F41"/>
    <w:p w14:paraId="3C3C3E8A" w14:textId="77777777" w:rsidR="00942F41" w:rsidRDefault="00942F41" w:rsidP="00942F41">
      <w:pPr>
        <w:rPr>
          <w:rFonts w:cstheme="minorHAnsi"/>
          <w:u w:val="single"/>
        </w:rPr>
      </w:pPr>
    </w:p>
    <w:p w14:paraId="6E3816D0" w14:textId="2A764245" w:rsidR="00942F41" w:rsidRPr="002B074F" w:rsidRDefault="00E9699E" w:rsidP="00D44740">
      <w:pPr>
        <w:pStyle w:val="VFaktaboks"/>
      </w:pPr>
      <w:r>
        <w:t>ENETIME (SSO i dramatik</w:t>
      </w:r>
      <w:r w:rsidR="00942F41" w:rsidRPr="002B074F">
        <w:t>)</w:t>
      </w:r>
      <w:r w:rsidR="00942F41" w:rsidRPr="000D7DB3">
        <w:rPr>
          <w:color w:val="FF0000"/>
        </w:rPr>
        <w:t xml:space="preserve"> </w:t>
      </w:r>
    </w:p>
    <w:p w14:paraId="60642979" w14:textId="77AEFD58" w:rsidR="00942F41" w:rsidRDefault="00942F41" w:rsidP="00D44740">
      <w:pPr>
        <w:pStyle w:val="VFaktatekst"/>
      </w:pPr>
      <w:r w:rsidRPr="002B074F">
        <w:t>Der ønskes en redegørelse for det absurde teater.</w:t>
      </w:r>
      <w:r w:rsidRPr="002B074F">
        <w:br/>
        <w:t>Endvidere ønskes der en dramaturgisk tekstanalyse af Eugene Ionescos ”Enetime” fra 1951 med særlig fokus på dramaturgisk opbygning, karaktertegning og sprogets rolle i stykket.</w:t>
      </w:r>
      <w:r w:rsidRPr="002B074F">
        <w:br/>
        <w:t>Perspektiver stykket til et selvvalgt stykke af Line Knutzon</w:t>
      </w:r>
      <w:r>
        <w:t>.</w:t>
      </w:r>
    </w:p>
    <w:p w14:paraId="7D980176" w14:textId="77777777" w:rsidR="00942F41" w:rsidRDefault="00942F41" w:rsidP="00942F41">
      <w:pPr>
        <w:rPr>
          <w:rFonts w:cstheme="minorHAnsi"/>
        </w:rPr>
      </w:pPr>
    </w:p>
    <w:p w14:paraId="4B7D0B65" w14:textId="5F60C06A" w:rsidR="00942F41" w:rsidRPr="00E4790F" w:rsidRDefault="00E9699E" w:rsidP="00D44740">
      <w:pPr>
        <w:pStyle w:val="VFaktaboks"/>
      </w:pPr>
      <w:r>
        <w:t>BY PROXY: OS (SSO i d</w:t>
      </w:r>
      <w:r w:rsidR="00942F41" w:rsidRPr="00E4790F">
        <w:t>ramatik)</w:t>
      </w:r>
      <w:r w:rsidR="00942F41">
        <w:t xml:space="preserve"> </w:t>
      </w:r>
    </w:p>
    <w:p w14:paraId="67E657BB" w14:textId="2DA0D93F" w:rsidR="00942F41" w:rsidRDefault="00D44740" w:rsidP="00D44740">
      <w:pPr>
        <w:pStyle w:val="VFaktatekst"/>
      </w:pPr>
      <w:r>
        <w:t>Der ønskes en kort præsentat</w:t>
      </w:r>
      <w:r w:rsidR="00942F41">
        <w:t>ion af teatergruppen By Proxy og deres forestilling ”OS” samt en redegørelse for karakteristiske træk ved moderne dansk teater i det nye årtusinde.</w:t>
      </w:r>
    </w:p>
    <w:p w14:paraId="0AC089E9" w14:textId="77777777" w:rsidR="00942F41" w:rsidRDefault="00942F41" w:rsidP="00D44740">
      <w:pPr>
        <w:pStyle w:val="VFaktatekst"/>
      </w:pPr>
      <w:r>
        <w:t>Herefter ønskes der en analyse og fortolkning af forestillingen ”OS” med fokus på tematik og publikumsrel</w:t>
      </w:r>
      <w:r>
        <w:t>a</w:t>
      </w:r>
      <w:r>
        <w:t xml:space="preserve">tion. </w:t>
      </w:r>
    </w:p>
    <w:p w14:paraId="1777757B" w14:textId="77777777" w:rsidR="00942F41" w:rsidRDefault="00942F41" w:rsidP="00D44740">
      <w:pPr>
        <w:pStyle w:val="VFaktatekst"/>
      </w:pPr>
      <w:r>
        <w:lastRenderedPageBreak/>
        <w:t>På baggrund af redegørelse og analyse ønskes en diskussion af fordele og ulemper ved publikumsinddrage</w:t>
      </w:r>
      <w:r>
        <w:t>l</w:t>
      </w:r>
      <w:r>
        <w:t>se. Inddrag bilaget.</w:t>
      </w:r>
    </w:p>
    <w:p w14:paraId="7F439A6C" w14:textId="0EBB1564" w:rsidR="00942F41" w:rsidRDefault="00942F41" w:rsidP="00D44740">
      <w:pPr>
        <w:pStyle w:val="VFaktatekst"/>
      </w:pPr>
      <w:r>
        <w:t xml:space="preserve">Bilag: Louise Kidde </w:t>
      </w:r>
      <w:proofErr w:type="spellStart"/>
      <w:r>
        <w:t>Sauntved</w:t>
      </w:r>
      <w:proofErr w:type="spellEnd"/>
      <w:r>
        <w:t>: Teatre vil have publikum til at spille med. Berlingske, 4/6 2014</w:t>
      </w:r>
    </w:p>
    <w:bookmarkEnd w:id="1"/>
    <w:p w14:paraId="10FAB092" w14:textId="5E9A481C" w:rsidR="00E52FE0" w:rsidRPr="00AB480C" w:rsidRDefault="00444AFD" w:rsidP="003E7602">
      <w:pPr>
        <w:tabs>
          <w:tab w:val="left" w:pos="709"/>
        </w:tabs>
        <w:spacing w:before="60" w:after="160"/>
      </w:pPr>
      <w:r>
        <w:t xml:space="preserve"> </w:t>
      </w:r>
    </w:p>
    <w:sectPr w:rsidR="00E52FE0" w:rsidRPr="00AB480C" w:rsidSect="0058030F">
      <w:footerReference w:type="default" r:id="rId9"/>
      <w:headerReference w:type="firs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C9122" w14:textId="77777777" w:rsidR="002A0198" w:rsidRDefault="002A0198" w:rsidP="001B756D">
      <w:r>
        <w:separator/>
      </w:r>
    </w:p>
  </w:endnote>
  <w:endnote w:type="continuationSeparator" w:id="0">
    <w:p w14:paraId="6048B8B1" w14:textId="77777777" w:rsidR="002A0198" w:rsidRDefault="002A0198" w:rsidP="001B7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00000001" w:usb1="500078FF" w:usb2="00000029" w:usb3="00000000" w:csb0="0000019F" w:csb1="00000000"/>
  </w:font>
  <w:font w:name="Tahoma">
    <w:panose1 w:val="020B0604030504040204"/>
    <w:charset w:val="00"/>
    <w:family w:val="swiss"/>
    <w:pitch w:val="variable"/>
    <w:sig w:usb0="E1002EFF" w:usb1="C000605B" w:usb2="00000029" w:usb3="00000000" w:csb0="000101FF" w:csb1="00000000"/>
    <w:embedRegular r:id="rId1" w:fontKey="{1A7AAD91-979B-45D9-B8A4-155D8B24E3EE}"/>
    <w:embedBold r:id="rId2" w:fontKey="{97A57BE4-45C4-44E8-B75A-9E7A23A78CBB}"/>
    <w:embedBoldItalic r:id="rId3" w:fontKey="{65E27D01-243B-4FD0-A85C-DF9DB2CD27EC}"/>
  </w:font>
  <w:font w:name="Consolas">
    <w:panose1 w:val="020B0609020204030204"/>
    <w:charset w:val="00"/>
    <w:family w:val="modern"/>
    <w:pitch w:val="fixed"/>
    <w:sig w:usb0="E10002FF" w:usb1="4000FCFF" w:usb2="00000009" w:usb3="00000000" w:csb0="0000019F" w:csb1="00000000"/>
    <w:embedRegular r:id="rId4" w:fontKey="{223F5F5B-1BC2-477D-98EC-014C407A155F}"/>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FC59C" w14:textId="77777777" w:rsidR="003E7602" w:rsidRDefault="0052692F" w:rsidP="007319C8">
    <w:pPr>
      <w:pStyle w:val="Sidefod"/>
      <w:tabs>
        <w:tab w:val="clear" w:pos="4513"/>
      </w:tabs>
      <w:rPr>
        <w:rFonts w:ascii="Helvetica" w:hAnsi="Helvetica"/>
      </w:rPr>
    </w:pPr>
    <w:r>
      <w:rPr>
        <w:rFonts w:ascii="Helvetica" w:hAnsi="Helvetica"/>
      </w:rPr>
      <w:fldChar w:fldCharType="begin"/>
    </w:r>
    <w:r>
      <w:rPr>
        <w:rFonts w:ascii="Helvetica" w:hAnsi="Helvetica"/>
      </w:rPr>
      <w:instrText xml:space="preserve"> TITLE  \* Upper  \* MERGEFORMAT </w:instrText>
    </w:r>
    <w:r>
      <w:rPr>
        <w:rFonts w:ascii="Helvetica" w:hAnsi="Helvetica"/>
      </w:rPr>
      <w:fldChar w:fldCharType="separate"/>
    </w:r>
    <w:r w:rsidR="003E7602" w:rsidRPr="003E7602">
      <w:t xml:space="preserve"> </w:t>
    </w:r>
    <w:r w:rsidR="003E7602">
      <w:rPr>
        <w:rFonts w:ascii="Helvetica" w:hAnsi="Helvetica"/>
      </w:rPr>
      <w:t>DRAMATIK C OG B (STX OG HF) I DE STØRRE SKRIFTLIGE OPGAVER</w:t>
    </w:r>
    <w:r w:rsidR="003E7602" w:rsidRPr="003E7602">
      <w:rPr>
        <w:rFonts w:ascii="Helvetica" w:hAnsi="Helvetica"/>
      </w:rPr>
      <w:t>, SRP og SSO</w:t>
    </w:r>
    <w:r w:rsidR="00E3389F">
      <w:rPr>
        <w:rFonts w:ascii="Helvetica" w:hAnsi="Helvetica"/>
      </w:rPr>
      <w:t xml:space="preserve"> </w:t>
    </w:r>
  </w:p>
  <w:p w14:paraId="5660867A" w14:textId="64820A3D" w:rsidR="0052692F" w:rsidRPr="00510BD7" w:rsidRDefault="00E3389F" w:rsidP="007319C8">
    <w:pPr>
      <w:pStyle w:val="Sidefod"/>
      <w:tabs>
        <w:tab w:val="clear" w:pos="4513"/>
      </w:tabs>
      <w:rPr>
        <w:rFonts w:ascii="Helvetica" w:hAnsi="Helvetica"/>
      </w:rPr>
    </w:pPr>
    <w:r>
      <w:rPr>
        <w:rFonts w:ascii="Helvetica" w:hAnsi="Helvetica"/>
      </w:rPr>
      <w:t xml:space="preserve">• </w:t>
    </w:r>
    <w:r w:rsidR="003E7602">
      <w:rPr>
        <w:rFonts w:ascii="Helvetica" w:hAnsi="Helvetica"/>
      </w:rPr>
      <w:t>SUPPLERENDE VEJLEDNING • 2018</w:t>
    </w:r>
    <w:r>
      <w:rPr>
        <w:rFonts w:ascii="Helvetica" w:hAnsi="Helvetica"/>
      </w:rPr>
      <w:t xml:space="preserve"> </w:t>
    </w:r>
    <w:r w:rsidR="0052692F">
      <w:rPr>
        <w:rFonts w:ascii="Helvetica" w:hAnsi="Helvetica"/>
      </w:rPr>
      <w:fldChar w:fldCharType="end"/>
    </w:r>
    <w:r w:rsidR="0052692F" w:rsidRPr="00510BD7">
      <w:rPr>
        <w:rFonts w:ascii="Helvetica" w:hAnsi="Helvetica"/>
      </w:rPr>
      <w:tab/>
    </w:r>
    <w:r w:rsidR="0052692F" w:rsidRPr="00510BD7">
      <w:rPr>
        <w:rFonts w:ascii="Helvetica" w:hAnsi="Helvetica"/>
      </w:rPr>
      <w:fldChar w:fldCharType="begin"/>
    </w:r>
    <w:r w:rsidR="0052692F" w:rsidRPr="00510BD7">
      <w:rPr>
        <w:rFonts w:ascii="Helvetica" w:hAnsi="Helvetica"/>
      </w:rPr>
      <w:instrText xml:space="preserve"> PAGE   \* MERGEFORMAT </w:instrText>
    </w:r>
    <w:r w:rsidR="0052692F" w:rsidRPr="00510BD7">
      <w:rPr>
        <w:rFonts w:ascii="Helvetica" w:hAnsi="Helvetica"/>
      </w:rPr>
      <w:fldChar w:fldCharType="separate"/>
    </w:r>
    <w:r w:rsidR="0024559D">
      <w:rPr>
        <w:rFonts w:ascii="Helvetica" w:hAnsi="Helvetica"/>
        <w:noProof/>
      </w:rPr>
      <w:t>5</w:t>
    </w:r>
    <w:r w:rsidR="0052692F"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545C0" w14:textId="77777777" w:rsidR="002A0198" w:rsidRDefault="002A0198" w:rsidP="001B756D">
      <w:r>
        <w:separator/>
      </w:r>
    </w:p>
  </w:footnote>
  <w:footnote w:type="continuationSeparator" w:id="0">
    <w:p w14:paraId="7584C2FF" w14:textId="77777777" w:rsidR="002A0198" w:rsidRDefault="002A0198" w:rsidP="001B7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DAC8" w14:textId="77777777" w:rsidR="0052692F" w:rsidRDefault="0052692F">
    <w:pPr>
      <w:pStyle w:val="Sidehoved"/>
    </w:pPr>
    <w:r>
      <w:rPr>
        <w:noProof/>
        <w:lang w:eastAsia="da-DK"/>
      </w:rPr>
      <w:drawing>
        <wp:anchor distT="0" distB="0" distL="114300" distR="114300" simplePos="0" relativeHeight="251659264" behindDoc="0" locked="0" layoutInCell="1" allowOverlap="1" wp14:anchorId="56683BAE" wp14:editId="77C65B13">
          <wp:simplePos x="0" y="0"/>
          <wp:positionH relativeFrom="page">
            <wp:posOffset>5581015</wp:posOffset>
          </wp:positionH>
          <wp:positionV relativeFrom="page">
            <wp:posOffset>540385</wp:posOffset>
          </wp:positionV>
          <wp:extent cx="1440000" cy="684000"/>
          <wp:effectExtent l="0" t="0" r="825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4400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D4428C9"/>
    <w:multiLevelType w:val="hybridMultilevel"/>
    <w:tmpl w:val="CC323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0"/>
  </w:num>
  <w:num w:numId="4">
    <w:abstractNumId w:val="13"/>
  </w:num>
  <w:num w:numId="5">
    <w:abstractNumId w:val="12"/>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embedTrueTypeFonts/>
  <w:proofState w:spelling="clean" w:grammar="clean"/>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53959"/>
    <w:rsid w:val="00080ADC"/>
    <w:rsid w:val="000B50EC"/>
    <w:rsid w:val="000C39B5"/>
    <w:rsid w:val="000D4930"/>
    <w:rsid w:val="001008D5"/>
    <w:rsid w:val="00100EC2"/>
    <w:rsid w:val="00130CD0"/>
    <w:rsid w:val="00131B6B"/>
    <w:rsid w:val="00143803"/>
    <w:rsid w:val="001442A3"/>
    <w:rsid w:val="00157072"/>
    <w:rsid w:val="001617EA"/>
    <w:rsid w:val="00181BF2"/>
    <w:rsid w:val="001825DA"/>
    <w:rsid w:val="001B307E"/>
    <w:rsid w:val="001B756D"/>
    <w:rsid w:val="001F1CA3"/>
    <w:rsid w:val="001F6729"/>
    <w:rsid w:val="002013E3"/>
    <w:rsid w:val="00232BF6"/>
    <w:rsid w:val="00234117"/>
    <w:rsid w:val="002429E4"/>
    <w:rsid w:val="0024559D"/>
    <w:rsid w:val="00250C5E"/>
    <w:rsid w:val="002746DB"/>
    <w:rsid w:val="002868C9"/>
    <w:rsid w:val="00287EF4"/>
    <w:rsid w:val="002927FC"/>
    <w:rsid w:val="00292A99"/>
    <w:rsid w:val="00296CC1"/>
    <w:rsid w:val="002A0198"/>
    <w:rsid w:val="002A035F"/>
    <w:rsid w:val="002B50C6"/>
    <w:rsid w:val="002D3E71"/>
    <w:rsid w:val="002E6626"/>
    <w:rsid w:val="00300549"/>
    <w:rsid w:val="003117BB"/>
    <w:rsid w:val="00326F8C"/>
    <w:rsid w:val="00331439"/>
    <w:rsid w:val="0033610B"/>
    <w:rsid w:val="00337862"/>
    <w:rsid w:val="00343B0D"/>
    <w:rsid w:val="003620AC"/>
    <w:rsid w:val="00362A86"/>
    <w:rsid w:val="00364EC9"/>
    <w:rsid w:val="00367C6D"/>
    <w:rsid w:val="00377EAA"/>
    <w:rsid w:val="00384CCD"/>
    <w:rsid w:val="003865A8"/>
    <w:rsid w:val="00387BF9"/>
    <w:rsid w:val="003C374A"/>
    <w:rsid w:val="003C3CBA"/>
    <w:rsid w:val="003D6291"/>
    <w:rsid w:val="003E19A0"/>
    <w:rsid w:val="003E5819"/>
    <w:rsid w:val="003E5AC2"/>
    <w:rsid w:val="003E7602"/>
    <w:rsid w:val="00410D6C"/>
    <w:rsid w:val="00411230"/>
    <w:rsid w:val="00440EC8"/>
    <w:rsid w:val="00444AFD"/>
    <w:rsid w:val="00456455"/>
    <w:rsid w:val="0045774B"/>
    <w:rsid w:val="004746B0"/>
    <w:rsid w:val="004751F3"/>
    <w:rsid w:val="00476E79"/>
    <w:rsid w:val="004843F7"/>
    <w:rsid w:val="0049297E"/>
    <w:rsid w:val="004B5DF0"/>
    <w:rsid w:val="004C4E3D"/>
    <w:rsid w:val="004E0E07"/>
    <w:rsid w:val="004E44B3"/>
    <w:rsid w:val="004E46C4"/>
    <w:rsid w:val="004F5D15"/>
    <w:rsid w:val="0050247C"/>
    <w:rsid w:val="005051C7"/>
    <w:rsid w:val="00510BD7"/>
    <w:rsid w:val="0052692F"/>
    <w:rsid w:val="00527E2A"/>
    <w:rsid w:val="00536733"/>
    <w:rsid w:val="00557D2C"/>
    <w:rsid w:val="005769C6"/>
    <w:rsid w:val="00576C7F"/>
    <w:rsid w:val="0058030F"/>
    <w:rsid w:val="00582C03"/>
    <w:rsid w:val="00590BCE"/>
    <w:rsid w:val="00595D1B"/>
    <w:rsid w:val="005B4961"/>
    <w:rsid w:val="005C1677"/>
    <w:rsid w:val="005C2078"/>
    <w:rsid w:val="005F1C8A"/>
    <w:rsid w:val="005F70DE"/>
    <w:rsid w:val="006038F0"/>
    <w:rsid w:val="00607C7F"/>
    <w:rsid w:val="00613B20"/>
    <w:rsid w:val="00637198"/>
    <w:rsid w:val="00657325"/>
    <w:rsid w:val="0066159A"/>
    <w:rsid w:val="00664976"/>
    <w:rsid w:val="006747A6"/>
    <w:rsid w:val="006A0A7E"/>
    <w:rsid w:val="006B2004"/>
    <w:rsid w:val="006B367E"/>
    <w:rsid w:val="007319C8"/>
    <w:rsid w:val="007402FA"/>
    <w:rsid w:val="007446A7"/>
    <w:rsid w:val="00757E92"/>
    <w:rsid w:val="00782068"/>
    <w:rsid w:val="0079190B"/>
    <w:rsid w:val="007A6153"/>
    <w:rsid w:val="007B2019"/>
    <w:rsid w:val="007D488B"/>
    <w:rsid w:val="007D545E"/>
    <w:rsid w:val="007E2508"/>
    <w:rsid w:val="007E5C71"/>
    <w:rsid w:val="007F1ABA"/>
    <w:rsid w:val="007F3D25"/>
    <w:rsid w:val="00810CE8"/>
    <w:rsid w:val="00820C00"/>
    <w:rsid w:val="00835388"/>
    <w:rsid w:val="00856892"/>
    <w:rsid w:val="00897016"/>
    <w:rsid w:val="008A00C0"/>
    <w:rsid w:val="008B4D94"/>
    <w:rsid w:val="008B68BC"/>
    <w:rsid w:val="008C244A"/>
    <w:rsid w:val="008D5A36"/>
    <w:rsid w:val="009000E8"/>
    <w:rsid w:val="009070B2"/>
    <w:rsid w:val="00911537"/>
    <w:rsid w:val="00917AE1"/>
    <w:rsid w:val="009322E0"/>
    <w:rsid w:val="00942BDD"/>
    <w:rsid w:val="00942F41"/>
    <w:rsid w:val="009620EE"/>
    <w:rsid w:val="00962B21"/>
    <w:rsid w:val="009830BC"/>
    <w:rsid w:val="009C19CD"/>
    <w:rsid w:val="009E36DF"/>
    <w:rsid w:val="009F0066"/>
    <w:rsid w:val="009F7FB3"/>
    <w:rsid w:val="00A12EF4"/>
    <w:rsid w:val="00A13D2F"/>
    <w:rsid w:val="00A172DB"/>
    <w:rsid w:val="00A2644F"/>
    <w:rsid w:val="00A26BB5"/>
    <w:rsid w:val="00A32DD9"/>
    <w:rsid w:val="00A36CCF"/>
    <w:rsid w:val="00A61433"/>
    <w:rsid w:val="00A71D39"/>
    <w:rsid w:val="00A85EBB"/>
    <w:rsid w:val="00A9088F"/>
    <w:rsid w:val="00A91173"/>
    <w:rsid w:val="00A929EB"/>
    <w:rsid w:val="00AA782F"/>
    <w:rsid w:val="00AB4694"/>
    <w:rsid w:val="00AB480C"/>
    <w:rsid w:val="00AC18C3"/>
    <w:rsid w:val="00AD40A4"/>
    <w:rsid w:val="00AD6AAF"/>
    <w:rsid w:val="00AE7D71"/>
    <w:rsid w:val="00AF319A"/>
    <w:rsid w:val="00AF4D94"/>
    <w:rsid w:val="00B0708E"/>
    <w:rsid w:val="00B14D89"/>
    <w:rsid w:val="00B3177F"/>
    <w:rsid w:val="00B54AE5"/>
    <w:rsid w:val="00B67365"/>
    <w:rsid w:val="00B81A6C"/>
    <w:rsid w:val="00B90F26"/>
    <w:rsid w:val="00BA350C"/>
    <w:rsid w:val="00BB5DC0"/>
    <w:rsid w:val="00BC605B"/>
    <w:rsid w:val="00BE19EE"/>
    <w:rsid w:val="00BE7EF5"/>
    <w:rsid w:val="00BF2871"/>
    <w:rsid w:val="00BF2BE1"/>
    <w:rsid w:val="00C32053"/>
    <w:rsid w:val="00C414DB"/>
    <w:rsid w:val="00C47C61"/>
    <w:rsid w:val="00C55576"/>
    <w:rsid w:val="00C864E6"/>
    <w:rsid w:val="00CA7AB6"/>
    <w:rsid w:val="00CC001F"/>
    <w:rsid w:val="00CC56A7"/>
    <w:rsid w:val="00CC799E"/>
    <w:rsid w:val="00D277C6"/>
    <w:rsid w:val="00D32C2E"/>
    <w:rsid w:val="00D36A44"/>
    <w:rsid w:val="00D42018"/>
    <w:rsid w:val="00D44740"/>
    <w:rsid w:val="00D57C11"/>
    <w:rsid w:val="00D62385"/>
    <w:rsid w:val="00D70E18"/>
    <w:rsid w:val="00D73268"/>
    <w:rsid w:val="00D81666"/>
    <w:rsid w:val="00D909EA"/>
    <w:rsid w:val="00D93E52"/>
    <w:rsid w:val="00DB2279"/>
    <w:rsid w:val="00DB5CA0"/>
    <w:rsid w:val="00DB632E"/>
    <w:rsid w:val="00DC0866"/>
    <w:rsid w:val="00E21B55"/>
    <w:rsid w:val="00E2607A"/>
    <w:rsid w:val="00E334E8"/>
    <w:rsid w:val="00E3389F"/>
    <w:rsid w:val="00E33970"/>
    <w:rsid w:val="00E51ADB"/>
    <w:rsid w:val="00E52FE0"/>
    <w:rsid w:val="00E540A3"/>
    <w:rsid w:val="00E54A96"/>
    <w:rsid w:val="00E95F93"/>
    <w:rsid w:val="00E9699E"/>
    <w:rsid w:val="00EB32AB"/>
    <w:rsid w:val="00EB7CF3"/>
    <w:rsid w:val="00EC196C"/>
    <w:rsid w:val="00EE3378"/>
    <w:rsid w:val="00EE6248"/>
    <w:rsid w:val="00F0051E"/>
    <w:rsid w:val="00F0100A"/>
    <w:rsid w:val="00F12541"/>
    <w:rsid w:val="00F16DD6"/>
    <w:rsid w:val="00F30934"/>
    <w:rsid w:val="00F44803"/>
    <w:rsid w:val="00F54F9D"/>
    <w:rsid w:val="00F55A54"/>
    <w:rsid w:val="00F603A8"/>
    <w:rsid w:val="00F96F8C"/>
    <w:rsid w:val="00FF6C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A8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DB632E"/>
    <w:pPr>
      <w:spacing w:after="0" w:line="240" w:lineRule="auto"/>
    </w:pPr>
    <w:rPr>
      <w:rFonts w:ascii="Noto Serif" w:hAnsi="Noto Serif"/>
      <w:szCs w:val="24"/>
      <w:lang w:eastAsia="da-DK"/>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tabs>
        <w:tab w:val="left" w:pos="709"/>
      </w:tabs>
      <w:spacing w:before="40"/>
      <w:outlineLvl w:val="1"/>
    </w:pPr>
    <w:rPr>
      <w:rFonts w:eastAsiaTheme="majorEastAsia" w:cstheme="majorBidi"/>
      <w:szCs w:val="26"/>
      <w:lang w:eastAsia="en-US"/>
    </w:rPr>
  </w:style>
  <w:style w:type="paragraph" w:styleId="Overskrift3">
    <w:name w:val="heading 3"/>
    <w:basedOn w:val="Normal"/>
    <w:next w:val="Normal"/>
    <w:link w:val="Overskrift3Tegn"/>
    <w:uiPriority w:val="9"/>
    <w:semiHidden/>
    <w:unhideWhenUsed/>
    <w:qFormat/>
    <w:rsid w:val="00607C7F"/>
    <w:pPr>
      <w:keepNext/>
      <w:keepLines/>
      <w:tabs>
        <w:tab w:val="left" w:pos="709"/>
      </w:tabs>
      <w:spacing w:before="40"/>
      <w:outlineLvl w:val="2"/>
    </w:pPr>
    <w:rPr>
      <w:rFonts w:asciiTheme="majorHAnsi" w:eastAsiaTheme="majorEastAsia" w:hAnsiTheme="majorHAnsi" w:cstheme="majorBidi"/>
      <w:color w:val="1F4D78" w:themeColor="accent1" w:themeShade="7F"/>
      <w:lang w:eastAsia="en-US"/>
    </w:rPr>
  </w:style>
  <w:style w:type="paragraph" w:styleId="Overskrift4">
    <w:name w:val="heading 4"/>
    <w:basedOn w:val="Normal"/>
    <w:next w:val="Normal"/>
    <w:link w:val="Overskrift4Tegn"/>
    <w:uiPriority w:val="9"/>
    <w:semiHidden/>
    <w:unhideWhenUsed/>
    <w:qFormat/>
    <w:rsid w:val="00AB480C"/>
    <w:pPr>
      <w:keepNext/>
      <w:keepLines/>
      <w:tabs>
        <w:tab w:val="left" w:pos="709"/>
      </w:tabs>
      <w:spacing w:before="200"/>
      <w:outlineLvl w:val="3"/>
    </w:pPr>
    <w:rPr>
      <w:rFonts w:asciiTheme="majorHAnsi" w:eastAsiaTheme="majorEastAsia" w:hAnsiTheme="majorHAnsi" w:cstheme="majorBidi"/>
      <w:b/>
      <w:bCs/>
      <w:i/>
      <w:iCs/>
      <w:color w:val="5B9BD5" w:themeColor="accent1"/>
      <w:szCs w:val="22"/>
      <w:lang w:eastAsia="en-US"/>
    </w:rPr>
  </w:style>
  <w:style w:type="paragraph" w:styleId="Overskrift5">
    <w:name w:val="heading 5"/>
    <w:basedOn w:val="Normal"/>
    <w:next w:val="Normal"/>
    <w:link w:val="Overskrift5Tegn"/>
    <w:uiPriority w:val="9"/>
    <w:semiHidden/>
    <w:unhideWhenUsed/>
    <w:qFormat/>
    <w:rsid w:val="00AB480C"/>
    <w:pPr>
      <w:keepNext/>
      <w:keepLines/>
      <w:tabs>
        <w:tab w:val="left" w:pos="709"/>
      </w:tabs>
      <w:spacing w:before="200"/>
      <w:outlineLvl w:val="4"/>
    </w:pPr>
    <w:rPr>
      <w:rFonts w:asciiTheme="majorHAnsi" w:eastAsiaTheme="majorEastAsia" w:hAnsiTheme="majorHAnsi" w:cstheme="majorBidi"/>
      <w:color w:val="1F4D78" w:themeColor="accent1" w:themeShade="7F"/>
      <w:szCs w:val="22"/>
      <w:lang w:eastAsia="en-US"/>
    </w:rPr>
  </w:style>
  <w:style w:type="paragraph" w:styleId="Overskrift6">
    <w:name w:val="heading 6"/>
    <w:basedOn w:val="Normal"/>
    <w:next w:val="Normal"/>
    <w:link w:val="Overskrift6Tegn"/>
    <w:uiPriority w:val="9"/>
    <w:semiHidden/>
    <w:unhideWhenUsed/>
    <w:qFormat/>
    <w:rsid w:val="00AB480C"/>
    <w:pPr>
      <w:keepNext/>
      <w:keepLines/>
      <w:tabs>
        <w:tab w:val="left" w:pos="709"/>
      </w:tabs>
      <w:spacing w:before="200"/>
      <w:outlineLvl w:val="5"/>
    </w:pPr>
    <w:rPr>
      <w:rFonts w:asciiTheme="majorHAnsi" w:eastAsiaTheme="majorEastAsia" w:hAnsiTheme="majorHAnsi" w:cstheme="majorBidi"/>
      <w:i/>
      <w:iCs/>
      <w:color w:val="1F4D78" w:themeColor="accent1" w:themeShade="7F"/>
      <w:szCs w:val="22"/>
      <w:lang w:eastAsia="en-US"/>
    </w:rPr>
  </w:style>
  <w:style w:type="paragraph" w:styleId="Overskrift7">
    <w:name w:val="heading 7"/>
    <w:basedOn w:val="Normal"/>
    <w:next w:val="Normal"/>
    <w:link w:val="Overskrift7Tegn"/>
    <w:uiPriority w:val="9"/>
    <w:semiHidden/>
    <w:unhideWhenUsed/>
    <w:qFormat/>
    <w:rsid w:val="00AB480C"/>
    <w:pPr>
      <w:keepNext/>
      <w:keepLines/>
      <w:tabs>
        <w:tab w:val="left" w:pos="709"/>
      </w:tabs>
      <w:spacing w:before="200"/>
      <w:outlineLvl w:val="6"/>
    </w:pPr>
    <w:rPr>
      <w:rFonts w:asciiTheme="majorHAnsi" w:eastAsiaTheme="majorEastAsia" w:hAnsiTheme="majorHAnsi" w:cstheme="majorBidi"/>
      <w:i/>
      <w:iCs/>
      <w:color w:val="404040" w:themeColor="text1" w:themeTint="BF"/>
      <w:szCs w:val="22"/>
      <w:lang w:eastAsia="en-US"/>
    </w:rPr>
  </w:style>
  <w:style w:type="paragraph" w:styleId="Overskrift8">
    <w:name w:val="heading 8"/>
    <w:basedOn w:val="Normal"/>
    <w:next w:val="Normal"/>
    <w:link w:val="Overskrift8Tegn"/>
    <w:uiPriority w:val="9"/>
    <w:semiHidden/>
    <w:unhideWhenUsed/>
    <w:qFormat/>
    <w:rsid w:val="00AB480C"/>
    <w:pPr>
      <w:keepNext/>
      <w:keepLines/>
      <w:tabs>
        <w:tab w:val="left" w:pos="709"/>
      </w:tabs>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Overskrift9">
    <w:name w:val="heading 9"/>
    <w:basedOn w:val="Normal"/>
    <w:next w:val="Normal"/>
    <w:link w:val="Overskrift9Tegn"/>
    <w:uiPriority w:val="9"/>
    <w:semiHidden/>
    <w:unhideWhenUsed/>
    <w:qFormat/>
    <w:rsid w:val="00AB480C"/>
    <w:pPr>
      <w:keepNext/>
      <w:keepLines/>
      <w:tabs>
        <w:tab w:val="left" w:pos="709"/>
      </w:tabs>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tabs>
        <w:tab w:val="left" w:pos="709"/>
      </w:tabs>
      <w:spacing w:before="1680" w:after="60"/>
    </w:pPr>
    <w:rPr>
      <w:rFonts w:ascii="Tahoma" w:hAnsi="Tahoma" w:cs="Noto Serif"/>
      <w:b/>
      <w:sz w:val="36"/>
      <w:szCs w:val="28"/>
      <w:lang w:eastAsia="en-US"/>
    </w:rPr>
  </w:style>
  <w:style w:type="paragraph" w:customStyle="1" w:styleId="Forsideoverskrift2">
    <w:name w:val="Forsideoverskrift 2"/>
    <w:basedOn w:val="Normal"/>
    <w:link w:val="Forsideoverskrift2Char"/>
    <w:rsid w:val="004746B0"/>
    <w:pPr>
      <w:tabs>
        <w:tab w:val="left" w:pos="709"/>
      </w:tabs>
      <w:spacing w:before="60" w:after="360"/>
    </w:pPr>
    <w:rPr>
      <w:rFonts w:cs="Noto Serif"/>
      <w:i/>
      <w:lang w:eastAsia="en-US"/>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pPr>
      <w:tabs>
        <w:tab w:val="left" w:pos="709"/>
      </w:tabs>
      <w:spacing w:before="60" w:after="160"/>
    </w:pPr>
    <w:rPr>
      <w:rFonts w:cs="Noto Serif"/>
      <w:i/>
      <w:szCs w:val="22"/>
      <w:lang w:eastAsia="en-US"/>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tabs>
        <w:tab w:val="left" w:pos="709"/>
      </w:tabs>
      <w:spacing w:before="440" w:after="40"/>
    </w:pPr>
    <w:rPr>
      <w:rFonts w:ascii="Tahoma" w:hAnsi="Tahoma" w:cs="Noto Serif"/>
      <w:b/>
      <w:sz w:val="28"/>
      <w:szCs w:val="28"/>
      <w:lang w:eastAsia="en-US"/>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tabs>
        <w:tab w:val="left" w:pos="709"/>
      </w:tabs>
      <w:spacing w:before="80" w:after="80"/>
    </w:pPr>
    <w:rPr>
      <w:rFonts w:ascii="Tahoma" w:hAnsi="Tahoma" w:cs="Noto Serif"/>
      <w:b/>
      <w:lang w:eastAsia="en-US"/>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left" w:pos="709"/>
        <w:tab w:val="right" w:leader="dot" w:pos="9015"/>
      </w:tabs>
      <w:spacing w:before="60" w:after="100"/>
    </w:pPr>
    <w:rPr>
      <w:rFonts w:ascii="Tahoma" w:hAnsi="Tahoma" w:cs="Noto Serif"/>
      <w:szCs w:val="22"/>
      <w:lang w:eastAsia="en-US"/>
    </w:rPr>
  </w:style>
  <w:style w:type="paragraph" w:styleId="Indholdsfortegnelse1">
    <w:name w:val="toc 1"/>
    <w:basedOn w:val="Normal"/>
    <w:next w:val="Normal"/>
    <w:autoRedefine/>
    <w:uiPriority w:val="39"/>
    <w:unhideWhenUsed/>
    <w:rsid w:val="003E19A0"/>
    <w:pPr>
      <w:tabs>
        <w:tab w:val="left" w:pos="595"/>
        <w:tab w:val="left" w:pos="709"/>
        <w:tab w:val="right" w:leader="dot" w:pos="9016"/>
      </w:tabs>
      <w:spacing w:before="60" w:after="100"/>
    </w:pPr>
    <w:rPr>
      <w:rFonts w:ascii="Tahoma" w:hAnsi="Tahoma" w:cs="Noto Serif"/>
      <w:b/>
      <w:szCs w:val="22"/>
      <w:lang w:eastAsia="en-US"/>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pPr>
      <w:tabs>
        <w:tab w:val="left" w:pos="709"/>
      </w:tabs>
      <w:spacing w:before="60" w:after="160"/>
    </w:pPr>
    <w:rPr>
      <w:rFonts w:cs="Noto Serif"/>
      <w:i/>
      <w:szCs w:val="22"/>
      <w:lang w:eastAsia="en-US"/>
    </w:rPr>
  </w:style>
  <w:style w:type="paragraph" w:customStyle="1" w:styleId="Lliste">
    <w:name w:val="L liste"/>
    <w:basedOn w:val="Normal"/>
    <w:rsid w:val="004E0E07"/>
    <w:pPr>
      <w:numPr>
        <w:numId w:val="1"/>
      </w:numPr>
      <w:tabs>
        <w:tab w:val="left" w:pos="709"/>
      </w:tabs>
      <w:spacing w:before="60" w:after="160"/>
      <w:ind w:left="284" w:hanging="210"/>
      <w:contextualSpacing/>
    </w:pPr>
    <w:rPr>
      <w:rFonts w:eastAsia="Noto Serif" w:cs="Noto Serif"/>
      <w:i/>
      <w:color w:val="000000"/>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pPr>
      <w:tabs>
        <w:tab w:val="left" w:pos="709"/>
      </w:tabs>
      <w:spacing w:before="60" w:after="160"/>
    </w:pPr>
    <w:rPr>
      <w:rFonts w:cs="Noto Serif"/>
      <w:szCs w:val="22"/>
      <w:lang w:eastAsia="en-US"/>
    </w:rPr>
  </w:style>
  <w:style w:type="paragraph" w:customStyle="1" w:styleId="Lkursivoverskrift">
    <w:name w:val="L kursiv overskrift"/>
    <w:basedOn w:val="Normal"/>
    <w:rsid w:val="00A2644F"/>
    <w:pPr>
      <w:keepNext/>
      <w:tabs>
        <w:tab w:val="left" w:pos="709"/>
      </w:tabs>
      <w:spacing w:before="240"/>
    </w:pPr>
    <w:rPr>
      <w:rFonts w:eastAsia="Noto Serif" w:cs="Noto Serif"/>
      <w:i/>
      <w:iCs/>
      <w:color w:val="000000"/>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left" w:pos="709"/>
        <w:tab w:val="center" w:pos="4513"/>
        <w:tab w:val="right" w:pos="9026"/>
      </w:tabs>
      <w:spacing w:before="60"/>
    </w:pPr>
    <w:rPr>
      <w:rFonts w:cs="Noto Serif"/>
      <w:szCs w:val="22"/>
      <w:lang w:eastAsia="en-US"/>
    </w:r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left" w:pos="709"/>
        <w:tab w:val="center" w:pos="4513"/>
        <w:tab w:val="right" w:pos="9026"/>
      </w:tabs>
      <w:spacing w:before="60"/>
    </w:pPr>
    <w:rPr>
      <w:rFonts w:cs="Noto Serif"/>
      <w:sz w:val="20"/>
      <w:szCs w:val="22"/>
      <w:lang w:eastAsia="en-US"/>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tabs>
        <w:tab w:val="left" w:pos="709"/>
      </w:tabs>
      <w:spacing w:before="60"/>
      <w:contextualSpacing/>
    </w:pPr>
    <w:rPr>
      <w:rFonts w:eastAsiaTheme="majorEastAsia" w:cstheme="majorBidi"/>
      <w:spacing w:val="-10"/>
      <w:kern w:val="28"/>
      <w:sz w:val="56"/>
      <w:szCs w:val="56"/>
      <w:lang w:eastAsia="en-US"/>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tabs>
        <w:tab w:val="left" w:pos="709"/>
      </w:tabs>
      <w:spacing w:before="60" w:after="160"/>
    </w:pPr>
    <w:rPr>
      <w:rFonts w:eastAsiaTheme="minorEastAsia"/>
      <w:color w:val="5A5A5A" w:themeColor="text1" w:themeTint="A5"/>
      <w:spacing w:val="15"/>
      <w:szCs w:val="22"/>
      <w:lang w:eastAsia="en-US"/>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tabs>
        <w:tab w:val="left" w:pos="709"/>
      </w:tabs>
      <w:spacing w:before="60"/>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left" w:pos="709"/>
        <w:tab w:val="right" w:leader="dot" w:pos="9015"/>
      </w:tabs>
      <w:spacing w:before="60" w:after="100"/>
    </w:pPr>
    <w:rPr>
      <w:rFonts w:ascii="Tahoma" w:hAnsi="Tahoma" w:cs="Noto Serif"/>
      <w:szCs w:val="22"/>
      <w:lang w:eastAsia="en-US"/>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tabs>
        <w:tab w:val="left" w:pos="709"/>
      </w:tabs>
      <w:spacing w:before="60" w:after="160"/>
      <w:ind w:left="357" w:hanging="357"/>
      <w:contextualSpacing/>
    </w:pPr>
    <w:rPr>
      <w:rFonts w:cs="Noto Serif"/>
      <w:szCs w:val="22"/>
      <w:lang w:eastAsia="en-US"/>
    </w:rPr>
  </w:style>
  <w:style w:type="paragraph" w:customStyle="1" w:styleId="Vtalliste">
    <w:name w:val="V talliste"/>
    <w:basedOn w:val="Normal"/>
    <w:uiPriority w:val="5"/>
    <w:qFormat/>
    <w:rsid w:val="00E33970"/>
    <w:pPr>
      <w:numPr>
        <w:numId w:val="5"/>
      </w:numPr>
      <w:tabs>
        <w:tab w:val="left" w:pos="709"/>
      </w:tabs>
      <w:spacing w:before="60" w:after="160"/>
      <w:contextualSpacing/>
    </w:pPr>
    <w:rPr>
      <w:rFonts w:cs="Noto Serif"/>
      <w:szCs w:val="22"/>
      <w:lang w:eastAsia="en-US"/>
    </w:rPr>
  </w:style>
  <w:style w:type="paragraph" w:customStyle="1" w:styleId="TOCfooter">
    <w:name w:val="TOC footer"/>
    <w:basedOn w:val="Normal"/>
    <w:next w:val="Voverskrift1"/>
    <w:rsid w:val="00AF319A"/>
    <w:pPr>
      <w:tabs>
        <w:tab w:val="left" w:pos="709"/>
      </w:tabs>
      <w:spacing w:before="60" w:after="1440"/>
    </w:pPr>
    <w:rPr>
      <w:rFonts w:cs="Noto Serif"/>
      <w:bCs/>
      <w:noProof/>
      <w:szCs w:val="22"/>
      <w:lang w:eastAsia="en-US"/>
    </w:rPr>
  </w:style>
  <w:style w:type="paragraph" w:styleId="Listeafsnit">
    <w:name w:val="List Paragraph"/>
    <w:basedOn w:val="Normal"/>
    <w:uiPriority w:val="34"/>
    <w:qFormat/>
    <w:rsid w:val="00080ADC"/>
    <w:pPr>
      <w:numPr>
        <w:numId w:val="6"/>
      </w:numPr>
      <w:tabs>
        <w:tab w:val="left" w:pos="709"/>
      </w:tabs>
      <w:spacing w:before="60" w:after="160"/>
      <w:ind w:left="357" w:hanging="357"/>
      <w:contextualSpacing/>
    </w:pPr>
    <w:rPr>
      <w:rFonts w:cs="Noto Serif"/>
      <w:szCs w:val="22"/>
      <w:lang w:eastAsia="en-US"/>
    </w:r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tabs>
        <w:tab w:val="left" w:pos="709"/>
      </w:tabs>
      <w:spacing w:before="60" w:after="160"/>
    </w:pPr>
    <w:rPr>
      <w:rFonts w:cs="Noto Serif"/>
      <w:szCs w:val="22"/>
      <w:lang w:eastAsia="en-US"/>
    </w:r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tabs>
        <w:tab w:val="left" w:pos="709"/>
      </w:tabs>
    </w:pPr>
    <w:rPr>
      <w:rFonts w:asciiTheme="majorHAnsi" w:eastAsiaTheme="majorEastAsia" w:hAnsiTheme="majorHAnsi" w:cstheme="majorBidi"/>
      <w:sz w:val="20"/>
      <w:szCs w:val="20"/>
      <w:lang w:eastAsia="en-US"/>
    </w:rPr>
  </w:style>
  <w:style w:type="paragraph" w:styleId="Almindeligtekst">
    <w:name w:val="Plain Text"/>
    <w:basedOn w:val="Normal"/>
    <w:link w:val="AlmindeligtekstTegn"/>
    <w:uiPriority w:val="99"/>
    <w:semiHidden/>
    <w:unhideWhenUsed/>
    <w:rsid w:val="00AB480C"/>
    <w:pPr>
      <w:tabs>
        <w:tab w:val="left" w:pos="709"/>
      </w:tabs>
    </w:pPr>
    <w:rPr>
      <w:rFonts w:ascii="Consolas" w:hAnsi="Consolas" w:cs="Noto Serif"/>
      <w:sz w:val="21"/>
      <w:szCs w:val="21"/>
      <w:lang w:eastAsia="en-US"/>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tabs>
        <w:tab w:val="left" w:pos="709"/>
      </w:tabs>
      <w:spacing w:after="200"/>
    </w:pPr>
    <w:rPr>
      <w:rFonts w:cs="Noto Serif"/>
      <w:b/>
      <w:bCs/>
      <w:color w:val="5B9BD5" w:themeColor="accent1"/>
      <w:sz w:val="18"/>
      <w:szCs w:val="18"/>
      <w:lang w:eastAsia="en-US"/>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tabs>
        <w:tab w:val="left" w:pos="709"/>
      </w:tabs>
      <w:spacing w:before="60" w:after="160"/>
      <w:ind w:left="1152" w:right="1152"/>
    </w:pPr>
    <w:rPr>
      <w:rFonts w:asciiTheme="minorHAnsi" w:eastAsiaTheme="minorEastAsia" w:hAnsiTheme="minorHAnsi"/>
      <w:i/>
      <w:iCs/>
      <w:color w:val="5B9BD5" w:themeColor="accent1"/>
      <w:szCs w:val="22"/>
      <w:lang w:eastAsia="en-US"/>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tabs>
        <w:tab w:val="left" w:pos="709"/>
      </w:tabs>
      <w:ind w:left="1134" w:hanging="1134"/>
    </w:pPr>
    <w:rPr>
      <w:rFonts w:asciiTheme="majorHAnsi" w:eastAsiaTheme="majorEastAsia" w:hAnsiTheme="majorHAnsi" w:cstheme="majorBidi"/>
      <w:lang w:eastAsia="en-US"/>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tabs>
        <w:tab w:val="left" w:pos="709"/>
      </w:tabs>
      <w:spacing w:before="60" w:after="120"/>
    </w:pPr>
    <w:rPr>
      <w:rFonts w:cs="Noto Serif"/>
      <w:szCs w:val="22"/>
      <w:lang w:eastAsia="en-US"/>
    </w:r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tabs>
        <w:tab w:val="left" w:pos="709"/>
      </w:tabs>
      <w:spacing w:before="60" w:after="120"/>
      <w:ind w:left="283"/>
    </w:pPr>
    <w:rPr>
      <w:rFonts w:cs="Noto Serif"/>
      <w:szCs w:val="22"/>
      <w:lang w:eastAsia="en-US"/>
    </w:r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tabs>
        <w:tab w:val="left" w:pos="709"/>
      </w:tabs>
      <w:spacing w:before="60" w:after="120" w:line="480" w:lineRule="auto"/>
    </w:pPr>
    <w:rPr>
      <w:rFonts w:cs="Noto Serif"/>
      <w:szCs w:val="22"/>
      <w:lang w:eastAsia="en-US"/>
    </w:r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tabs>
        <w:tab w:val="left" w:pos="709"/>
      </w:tabs>
      <w:spacing w:before="60" w:after="120"/>
    </w:pPr>
    <w:rPr>
      <w:rFonts w:cs="Noto Serif"/>
      <w:sz w:val="16"/>
      <w:szCs w:val="16"/>
      <w:lang w:eastAsia="en-US"/>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tabs>
        <w:tab w:val="left" w:pos="709"/>
      </w:tabs>
      <w:spacing w:before="60" w:after="120" w:line="480" w:lineRule="auto"/>
      <w:ind w:left="283"/>
    </w:pPr>
    <w:rPr>
      <w:rFonts w:cs="Noto Serif"/>
      <w:szCs w:val="22"/>
      <w:lang w:eastAsia="en-US"/>
    </w:r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tabs>
        <w:tab w:val="left" w:pos="709"/>
      </w:tabs>
      <w:spacing w:before="60" w:after="120"/>
      <w:ind w:left="283"/>
    </w:pPr>
    <w:rPr>
      <w:rFonts w:cs="Noto Serif"/>
      <w:sz w:val="16"/>
      <w:szCs w:val="16"/>
      <w:lang w:eastAsia="en-US"/>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pPr>
      <w:tabs>
        <w:tab w:val="left" w:pos="709"/>
      </w:tabs>
      <w:spacing w:before="60" w:after="160"/>
    </w:pPr>
    <w:rPr>
      <w:rFonts w:cs="Noto Serif"/>
      <w:i/>
      <w:iCs/>
      <w:color w:val="000000" w:themeColor="text1"/>
      <w:szCs w:val="22"/>
      <w:lang w:eastAsia="en-US"/>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tabs>
        <w:tab w:val="left" w:pos="709"/>
      </w:tabs>
      <w:spacing w:before="120" w:after="160"/>
    </w:pPr>
    <w:rPr>
      <w:rFonts w:asciiTheme="majorHAnsi" w:eastAsiaTheme="majorEastAsia" w:hAnsiTheme="majorHAnsi" w:cstheme="majorBidi"/>
      <w:b/>
      <w:bCs/>
      <w:lang w:eastAsia="en-US"/>
    </w:rPr>
  </w:style>
  <w:style w:type="paragraph" w:styleId="Citatsamling">
    <w:name w:val="table of authorities"/>
    <w:basedOn w:val="Normal"/>
    <w:next w:val="Normal"/>
    <w:uiPriority w:val="99"/>
    <w:semiHidden/>
    <w:unhideWhenUsed/>
    <w:rsid w:val="00AB480C"/>
    <w:pPr>
      <w:spacing w:before="60"/>
      <w:ind w:left="220" w:hanging="220"/>
    </w:pPr>
    <w:rPr>
      <w:rFonts w:cs="Noto Serif"/>
      <w:szCs w:val="22"/>
      <w:lang w:eastAsia="en-US"/>
    </w:rPr>
  </w:style>
  <w:style w:type="paragraph" w:styleId="Dato">
    <w:name w:val="Date"/>
    <w:basedOn w:val="Normal"/>
    <w:next w:val="Normal"/>
    <w:link w:val="DatoTegn"/>
    <w:uiPriority w:val="99"/>
    <w:semiHidden/>
    <w:unhideWhenUsed/>
    <w:rsid w:val="00AB480C"/>
    <w:pPr>
      <w:tabs>
        <w:tab w:val="left" w:pos="709"/>
      </w:tabs>
      <w:spacing w:before="60" w:after="160"/>
    </w:pPr>
    <w:rPr>
      <w:rFonts w:cs="Noto Serif"/>
      <w:szCs w:val="22"/>
      <w:lang w:eastAsia="en-US"/>
    </w:rPr>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tabs>
        <w:tab w:val="left" w:pos="709"/>
      </w:tabs>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tabs>
        <w:tab w:val="left" w:pos="709"/>
      </w:tabs>
    </w:pPr>
    <w:rPr>
      <w:rFonts w:cs="Noto Serif"/>
      <w:szCs w:val="22"/>
      <w:lang w:eastAsia="en-US"/>
    </w:r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tabs>
        <w:tab w:val="left" w:pos="709"/>
      </w:tabs>
    </w:pPr>
    <w:rPr>
      <w:rFonts w:cs="Noto Serif"/>
      <w:sz w:val="20"/>
      <w:szCs w:val="20"/>
      <w:lang w:eastAsia="en-US"/>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tabs>
        <w:tab w:val="left" w:pos="709"/>
      </w:tabs>
    </w:pPr>
    <w:rPr>
      <w:rFonts w:ascii="Consolas" w:hAnsi="Consolas" w:cs="Noto Serif"/>
      <w:sz w:val="20"/>
      <w:szCs w:val="20"/>
      <w:lang w:eastAsia="en-US"/>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tabs>
        <w:tab w:val="left" w:pos="709"/>
      </w:tabs>
    </w:pPr>
    <w:rPr>
      <w:rFonts w:cs="Noto Serif"/>
      <w:i/>
      <w:iCs/>
      <w:szCs w:val="22"/>
      <w:lang w:eastAsia="en-U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ind w:left="220" w:hanging="220"/>
    </w:pPr>
    <w:rPr>
      <w:rFonts w:cs="Noto Serif"/>
      <w:szCs w:val="22"/>
      <w:lang w:eastAsia="en-US"/>
    </w:rPr>
  </w:style>
  <w:style w:type="paragraph" w:styleId="Indeks2">
    <w:name w:val="index 2"/>
    <w:basedOn w:val="Normal"/>
    <w:next w:val="Normal"/>
    <w:autoRedefine/>
    <w:uiPriority w:val="99"/>
    <w:semiHidden/>
    <w:unhideWhenUsed/>
    <w:rsid w:val="00AB480C"/>
    <w:pPr>
      <w:ind w:left="440" w:hanging="220"/>
    </w:pPr>
    <w:rPr>
      <w:rFonts w:cs="Noto Serif"/>
      <w:szCs w:val="22"/>
      <w:lang w:eastAsia="en-US"/>
    </w:rPr>
  </w:style>
  <w:style w:type="paragraph" w:styleId="Indeks3">
    <w:name w:val="index 3"/>
    <w:basedOn w:val="Normal"/>
    <w:next w:val="Normal"/>
    <w:autoRedefine/>
    <w:uiPriority w:val="99"/>
    <w:semiHidden/>
    <w:unhideWhenUsed/>
    <w:rsid w:val="00AB480C"/>
    <w:pPr>
      <w:ind w:left="660" w:hanging="220"/>
    </w:pPr>
    <w:rPr>
      <w:rFonts w:cs="Noto Serif"/>
      <w:szCs w:val="22"/>
      <w:lang w:eastAsia="en-US"/>
    </w:rPr>
  </w:style>
  <w:style w:type="paragraph" w:styleId="Indeks4">
    <w:name w:val="index 4"/>
    <w:basedOn w:val="Normal"/>
    <w:next w:val="Normal"/>
    <w:autoRedefine/>
    <w:uiPriority w:val="99"/>
    <w:semiHidden/>
    <w:unhideWhenUsed/>
    <w:rsid w:val="00AB480C"/>
    <w:pPr>
      <w:ind w:left="880" w:hanging="220"/>
    </w:pPr>
    <w:rPr>
      <w:rFonts w:cs="Noto Serif"/>
      <w:szCs w:val="22"/>
      <w:lang w:eastAsia="en-US"/>
    </w:rPr>
  </w:style>
  <w:style w:type="paragraph" w:styleId="Indeks5">
    <w:name w:val="index 5"/>
    <w:basedOn w:val="Normal"/>
    <w:next w:val="Normal"/>
    <w:autoRedefine/>
    <w:uiPriority w:val="99"/>
    <w:semiHidden/>
    <w:unhideWhenUsed/>
    <w:rsid w:val="00AB480C"/>
    <w:pPr>
      <w:ind w:left="1100" w:hanging="220"/>
    </w:pPr>
    <w:rPr>
      <w:rFonts w:cs="Noto Serif"/>
      <w:szCs w:val="22"/>
      <w:lang w:eastAsia="en-US"/>
    </w:rPr>
  </w:style>
  <w:style w:type="paragraph" w:styleId="Indeks6">
    <w:name w:val="index 6"/>
    <w:basedOn w:val="Normal"/>
    <w:next w:val="Normal"/>
    <w:autoRedefine/>
    <w:uiPriority w:val="99"/>
    <w:semiHidden/>
    <w:unhideWhenUsed/>
    <w:rsid w:val="00AB480C"/>
    <w:pPr>
      <w:ind w:left="1320" w:hanging="220"/>
    </w:pPr>
    <w:rPr>
      <w:rFonts w:cs="Noto Serif"/>
      <w:szCs w:val="22"/>
      <w:lang w:eastAsia="en-US"/>
    </w:rPr>
  </w:style>
  <w:style w:type="paragraph" w:styleId="Indeks7">
    <w:name w:val="index 7"/>
    <w:basedOn w:val="Normal"/>
    <w:next w:val="Normal"/>
    <w:autoRedefine/>
    <w:uiPriority w:val="99"/>
    <w:semiHidden/>
    <w:unhideWhenUsed/>
    <w:rsid w:val="00AB480C"/>
    <w:pPr>
      <w:ind w:left="1540" w:hanging="220"/>
    </w:pPr>
    <w:rPr>
      <w:rFonts w:cs="Noto Serif"/>
      <w:szCs w:val="22"/>
      <w:lang w:eastAsia="en-US"/>
    </w:rPr>
  </w:style>
  <w:style w:type="paragraph" w:styleId="Indeks8">
    <w:name w:val="index 8"/>
    <w:basedOn w:val="Normal"/>
    <w:next w:val="Normal"/>
    <w:autoRedefine/>
    <w:uiPriority w:val="99"/>
    <w:semiHidden/>
    <w:unhideWhenUsed/>
    <w:rsid w:val="00AB480C"/>
    <w:pPr>
      <w:ind w:left="1760" w:hanging="220"/>
    </w:pPr>
    <w:rPr>
      <w:rFonts w:cs="Noto Serif"/>
      <w:szCs w:val="22"/>
      <w:lang w:eastAsia="en-US"/>
    </w:rPr>
  </w:style>
  <w:style w:type="paragraph" w:styleId="Indeks9">
    <w:name w:val="index 9"/>
    <w:basedOn w:val="Normal"/>
    <w:next w:val="Normal"/>
    <w:autoRedefine/>
    <w:uiPriority w:val="99"/>
    <w:semiHidden/>
    <w:unhideWhenUsed/>
    <w:rsid w:val="00AB480C"/>
    <w:pPr>
      <w:ind w:left="1980" w:hanging="220"/>
    </w:pPr>
    <w:rPr>
      <w:rFonts w:cs="Noto Serif"/>
      <w:szCs w:val="22"/>
      <w:lang w:eastAsia="en-US"/>
    </w:rPr>
  </w:style>
  <w:style w:type="paragraph" w:styleId="Indeksoverskrift">
    <w:name w:val="index heading"/>
    <w:basedOn w:val="Normal"/>
    <w:next w:val="Indeks1"/>
    <w:uiPriority w:val="99"/>
    <w:semiHidden/>
    <w:unhideWhenUsed/>
    <w:rsid w:val="00AB480C"/>
    <w:pPr>
      <w:tabs>
        <w:tab w:val="left" w:pos="709"/>
      </w:tabs>
      <w:spacing w:before="60" w:after="160"/>
    </w:pPr>
    <w:rPr>
      <w:rFonts w:asciiTheme="majorHAnsi" w:eastAsiaTheme="majorEastAsia" w:hAnsiTheme="majorHAnsi" w:cstheme="majorBidi"/>
      <w:b/>
      <w:bCs/>
      <w:szCs w:val="22"/>
      <w:lang w:eastAsia="en-US"/>
    </w:rPr>
  </w:style>
  <w:style w:type="paragraph" w:styleId="Indholdsfortegnelse4">
    <w:name w:val="toc 4"/>
    <w:basedOn w:val="Normal"/>
    <w:next w:val="Normal"/>
    <w:autoRedefine/>
    <w:uiPriority w:val="39"/>
    <w:semiHidden/>
    <w:unhideWhenUsed/>
    <w:rsid w:val="00AB480C"/>
    <w:pPr>
      <w:spacing w:before="60" w:after="100"/>
      <w:ind w:left="660"/>
    </w:pPr>
    <w:rPr>
      <w:rFonts w:cs="Noto Serif"/>
      <w:szCs w:val="22"/>
      <w:lang w:eastAsia="en-US"/>
    </w:rPr>
  </w:style>
  <w:style w:type="paragraph" w:styleId="Indholdsfortegnelse5">
    <w:name w:val="toc 5"/>
    <w:basedOn w:val="Normal"/>
    <w:next w:val="Normal"/>
    <w:autoRedefine/>
    <w:uiPriority w:val="39"/>
    <w:semiHidden/>
    <w:unhideWhenUsed/>
    <w:rsid w:val="00AB480C"/>
    <w:pPr>
      <w:spacing w:before="60" w:after="100"/>
      <w:ind w:left="880"/>
    </w:pPr>
    <w:rPr>
      <w:rFonts w:cs="Noto Serif"/>
      <w:szCs w:val="22"/>
      <w:lang w:eastAsia="en-US"/>
    </w:rPr>
  </w:style>
  <w:style w:type="paragraph" w:styleId="Indholdsfortegnelse6">
    <w:name w:val="toc 6"/>
    <w:basedOn w:val="Normal"/>
    <w:next w:val="Normal"/>
    <w:autoRedefine/>
    <w:uiPriority w:val="39"/>
    <w:semiHidden/>
    <w:unhideWhenUsed/>
    <w:rsid w:val="00AB480C"/>
    <w:pPr>
      <w:spacing w:before="60" w:after="100"/>
      <w:ind w:left="1100"/>
    </w:pPr>
    <w:rPr>
      <w:rFonts w:cs="Noto Serif"/>
      <w:szCs w:val="22"/>
      <w:lang w:eastAsia="en-US"/>
    </w:rPr>
  </w:style>
  <w:style w:type="paragraph" w:styleId="Indholdsfortegnelse7">
    <w:name w:val="toc 7"/>
    <w:basedOn w:val="Normal"/>
    <w:next w:val="Normal"/>
    <w:autoRedefine/>
    <w:uiPriority w:val="39"/>
    <w:semiHidden/>
    <w:unhideWhenUsed/>
    <w:rsid w:val="00AB480C"/>
    <w:pPr>
      <w:spacing w:before="60" w:after="100"/>
      <w:ind w:left="1320"/>
    </w:pPr>
    <w:rPr>
      <w:rFonts w:cs="Noto Serif"/>
      <w:szCs w:val="22"/>
      <w:lang w:eastAsia="en-US"/>
    </w:rPr>
  </w:style>
  <w:style w:type="paragraph" w:styleId="Indholdsfortegnelse8">
    <w:name w:val="toc 8"/>
    <w:basedOn w:val="Normal"/>
    <w:next w:val="Normal"/>
    <w:autoRedefine/>
    <w:uiPriority w:val="39"/>
    <w:semiHidden/>
    <w:unhideWhenUsed/>
    <w:rsid w:val="00AB480C"/>
    <w:pPr>
      <w:spacing w:before="60" w:after="100"/>
      <w:ind w:left="1540"/>
    </w:pPr>
    <w:rPr>
      <w:rFonts w:cs="Noto Serif"/>
      <w:szCs w:val="22"/>
      <w:lang w:eastAsia="en-US"/>
    </w:rPr>
  </w:style>
  <w:style w:type="paragraph" w:styleId="Indholdsfortegnelse9">
    <w:name w:val="toc 9"/>
    <w:basedOn w:val="Normal"/>
    <w:next w:val="Normal"/>
    <w:autoRedefine/>
    <w:uiPriority w:val="39"/>
    <w:semiHidden/>
    <w:unhideWhenUsed/>
    <w:rsid w:val="00AB480C"/>
    <w:pPr>
      <w:spacing w:before="60" w:after="100"/>
      <w:ind w:left="1760"/>
    </w:pPr>
    <w:rPr>
      <w:rFonts w:cs="Noto Serif"/>
      <w:szCs w:val="22"/>
      <w:lang w:eastAsia="en-US"/>
    </w:rPr>
  </w:style>
  <w:style w:type="paragraph" w:styleId="Kommentartekst">
    <w:name w:val="annotation text"/>
    <w:basedOn w:val="Normal"/>
    <w:link w:val="KommentartekstTegn"/>
    <w:uiPriority w:val="99"/>
    <w:semiHidden/>
    <w:unhideWhenUsed/>
    <w:rsid w:val="00AB480C"/>
    <w:pPr>
      <w:tabs>
        <w:tab w:val="left" w:pos="709"/>
      </w:tabs>
      <w:spacing w:before="60" w:after="160"/>
    </w:pPr>
    <w:rPr>
      <w:rFonts w:cs="Noto Serif"/>
      <w:sz w:val="20"/>
      <w:szCs w:val="20"/>
      <w:lang w:eastAsia="en-US"/>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spacing w:before="60"/>
    </w:pPr>
    <w:rPr>
      <w:rFonts w:cs="Noto Serif"/>
      <w:szCs w:val="22"/>
      <w:lang w:eastAsia="en-US"/>
    </w:r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tabs>
        <w:tab w:val="left" w:pos="709"/>
      </w:tabs>
      <w:ind w:left="2880"/>
    </w:pPr>
    <w:rPr>
      <w:rFonts w:asciiTheme="majorHAnsi" w:eastAsiaTheme="majorEastAsia" w:hAnsiTheme="majorHAnsi" w:cstheme="majorBidi"/>
      <w:lang w:eastAsia="en-US"/>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pPr>
      <w:tabs>
        <w:tab w:val="left" w:pos="709"/>
      </w:tabs>
      <w:spacing w:before="60" w:after="160"/>
    </w:pPr>
    <w:rPr>
      <w:rFonts w:cs="Times New Roman"/>
      <w:lang w:eastAsia="en-US"/>
    </w:rPr>
  </w:style>
  <w:style w:type="paragraph" w:styleId="Normalindrykning">
    <w:name w:val="Normal Indent"/>
    <w:basedOn w:val="Normal"/>
    <w:uiPriority w:val="99"/>
    <w:semiHidden/>
    <w:unhideWhenUsed/>
    <w:rsid w:val="00AB480C"/>
    <w:pPr>
      <w:tabs>
        <w:tab w:val="left" w:pos="709"/>
      </w:tabs>
      <w:spacing w:before="60" w:after="160"/>
      <w:ind w:left="1304"/>
    </w:pPr>
    <w:rPr>
      <w:rFonts w:cs="Noto Serif"/>
      <w:szCs w:val="22"/>
      <w:lang w:eastAsia="en-US"/>
    </w:rPr>
  </w:style>
  <w:style w:type="paragraph" w:styleId="Noteoverskrift">
    <w:name w:val="Note Heading"/>
    <w:basedOn w:val="Normal"/>
    <w:next w:val="Normal"/>
    <w:link w:val="NoteoverskriftTegn"/>
    <w:uiPriority w:val="99"/>
    <w:semiHidden/>
    <w:unhideWhenUsed/>
    <w:rsid w:val="00AB480C"/>
    <w:pPr>
      <w:tabs>
        <w:tab w:val="left" w:pos="709"/>
      </w:tabs>
    </w:pPr>
    <w:rPr>
      <w:rFonts w:cs="Noto Serif"/>
      <w:szCs w:val="22"/>
      <w:lang w:eastAsia="en-US"/>
    </w:r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tabs>
        <w:tab w:val="left" w:pos="709"/>
      </w:tabs>
      <w:spacing w:before="60" w:after="160"/>
      <w:ind w:left="283" w:hanging="283"/>
      <w:contextualSpacing/>
    </w:pPr>
    <w:rPr>
      <w:rFonts w:cs="Noto Serif"/>
      <w:szCs w:val="22"/>
      <w:lang w:eastAsia="en-US"/>
    </w:rPr>
  </w:style>
  <w:style w:type="paragraph" w:styleId="Opstilling-forts">
    <w:name w:val="List Continue"/>
    <w:basedOn w:val="Normal"/>
    <w:uiPriority w:val="99"/>
    <w:semiHidden/>
    <w:unhideWhenUsed/>
    <w:rsid w:val="00AB480C"/>
    <w:pPr>
      <w:tabs>
        <w:tab w:val="left" w:pos="709"/>
      </w:tabs>
      <w:spacing w:before="60" w:after="120"/>
      <w:ind w:left="283"/>
      <w:contextualSpacing/>
    </w:pPr>
    <w:rPr>
      <w:rFonts w:cs="Noto Serif"/>
      <w:szCs w:val="22"/>
      <w:lang w:eastAsia="en-US"/>
    </w:rPr>
  </w:style>
  <w:style w:type="paragraph" w:styleId="Opstilling-forts2">
    <w:name w:val="List Continue 2"/>
    <w:basedOn w:val="Normal"/>
    <w:uiPriority w:val="99"/>
    <w:semiHidden/>
    <w:unhideWhenUsed/>
    <w:rsid w:val="00AB480C"/>
    <w:pPr>
      <w:tabs>
        <w:tab w:val="left" w:pos="709"/>
      </w:tabs>
      <w:spacing w:before="60" w:after="120"/>
      <w:ind w:left="566"/>
      <w:contextualSpacing/>
    </w:pPr>
    <w:rPr>
      <w:rFonts w:cs="Noto Serif"/>
      <w:szCs w:val="22"/>
      <w:lang w:eastAsia="en-US"/>
    </w:rPr>
  </w:style>
  <w:style w:type="paragraph" w:styleId="Opstilling-forts3">
    <w:name w:val="List Continue 3"/>
    <w:basedOn w:val="Normal"/>
    <w:uiPriority w:val="99"/>
    <w:semiHidden/>
    <w:unhideWhenUsed/>
    <w:rsid w:val="00AB480C"/>
    <w:pPr>
      <w:tabs>
        <w:tab w:val="left" w:pos="709"/>
      </w:tabs>
      <w:spacing w:before="60" w:after="120"/>
      <w:ind w:left="849"/>
      <w:contextualSpacing/>
    </w:pPr>
    <w:rPr>
      <w:rFonts w:cs="Noto Serif"/>
      <w:szCs w:val="22"/>
      <w:lang w:eastAsia="en-US"/>
    </w:rPr>
  </w:style>
  <w:style w:type="paragraph" w:styleId="Opstilling-forts4">
    <w:name w:val="List Continue 4"/>
    <w:basedOn w:val="Normal"/>
    <w:uiPriority w:val="99"/>
    <w:semiHidden/>
    <w:unhideWhenUsed/>
    <w:rsid w:val="00AB480C"/>
    <w:pPr>
      <w:tabs>
        <w:tab w:val="left" w:pos="709"/>
      </w:tabs>
      <w:spacing w:before="60" w:after="120"/>
      <w:ind w:left="1132"/>
      <w:contextualSpacing/>
    </w:pPr>
    <w:rPr>
      <w:rFonts w:cs="Noto Serif"/>
      <w:szCs w:val="22"/>
      <w:lang w:eastAsia="en-US"/>
    </w:rPr>
  </w:style>
  <w:style w:type="paragraph" w:styleId="Opstilling-forts5">
    <w:name w:val="List Continue 5"/>
    <w:basedOn w:val="Normal"/>
    <w:uiPriority w:val="99"/>
    <w:semiHidden/>
    <w:unhideWhenUsed/>
    <w:rsid w:val="00AB480C"/>
    <w:pPr>
      <w:tabs>
        <w:tab w:val="left" w:pos="709"/>
      </w:tabs>
      <w:spacing w:before="60" w:after="120"/>
      <w:ind w:left="1415"/>
      <w:contextualSpacing/>
    </w:pPr>
    <w:rPr>
      <w:rFonts w:cs="Noto Serif"/>
      <w:szCs w:val="22"/>
      <w:lang w:eastAsia="en-US"/>
    </w:rPr>
  </w:style>
  <w:style w:type="paragraph" w:styleId="Opstilling-punkttegn">
    <w:name w:val="List Bullet"/>
    <w:basedOn w:val="Normal"/>
    <w:uiPriority w:val="99"/>
    <w:semiHidden/>
    <w:unhideWhenUsed/>
    <w:rsid w:val="00AB480C"/>
    <w:pPr>
      <w:numPr>
        <w:numId w:val="9"/>
      </w:numPr>
      <w:tabs>
        <w:tab w:val="left" w:pos="709"/>
      </w:tabs>
      <w:spacing w:before="60" w:after="160"/>
      <w:contextualSpacing/>
    </w:pPr>
    <w:rPr>
      <w:rFonts w:cs="Noto Serif"/>
      <w:szCs w:val="22"/>
      <w:lang w:eastAsia="en-US"/>
    </w:rPr>
  </w:style>
  <w:style w:type="paragraph" w:styleId="Opstilling-punkttegn2">
    <w:name w:val="List Bullet 2"/>
    <w:basedOn w:val="Normal"/>
    <w:uiPriority w:val="99"/>
    <w:semiHidden/>
    <w:unhideWhenUsed/>
    <w:rsid w:val="00AB480C"/>
    <w:pPr>
      <w:numPr>
        <w:numId w:val="10"/>
      </w:numPr>
      <w:tabs>
        <w:tab w:val="left" w:pos="709"/>
      </w:tabs>
      <w:spacing w:before="60" w:after="160"/>
      <w:contextualSpacing/>
    </w:pPr>
    <w:rPr>
      <w:rFonts w:cs="Noto Serif"/>
      <w:szCs w:val="22"/>
      <w:lang w:eastAsia="en-US"/>
    </w:rPr>
  </w:style>
  <w:style w:type="paragraph" w:styleId="Opstilling-punkttegn3">
    <w:name w:val="List Bullet 3"/>
    <w:basedOn w:val="Normal"/>
    <w:uiPriority w:val="99"/>
    <w:semiHidden/>
    <w:unhideWhenUsed/>
    <w:rsid w:val="00AB480C"/>
    <w:pPr>
      <w:numPr>
        <w:numId w:val="11"/>
      </w:numPr>
      <w:tabs>
        <w:tab w:val="left" w:pos="709"/>
      </w:tabs>
      <w:spacing w:before="60" w:after="160"/>
      <w:contextualSpacing/>
    </w:pPr>
    <w:rPr>
      <w:rFonts w:cs="Noto Serif"/>
      <w:szCs w:val="22"/>
      <w:lang w:eastAsia="en-US"/>
    </w:rPr>
  </w:style>
  <w:style w:type="paragraph" w:styleId="Opstilling-punkttegn4">
    <w:name w:val="List Bullet 4"/>
    <w:basedOn w:val="Normal"/>
    <w:uiPriority w:val="99"/>
    <w:semiHidden/>
    <w:unhideWhenUsed/>
    <w:rsid w:val="00AB480C"/>
    <w:pPr>
      <w:numPr>
        <w:numId w:val="12"/>
      </w:numPr>
      <w:tabs>
        <w:tab w:val="left" w:pos="709"/>
      </w:tabs>
      <w:spacing w:before="60" w:after="160"/>
      <w:contextualSpacing/>
    </w:pPr>
    <w:rPr>
      <w:rFonts w:cs="Noto Serif"/>
      <w:szCs w:val="22"/>
      <w:lang w:eastAsia="en-US"/>
    </w:rPr>
  </w:style>
  <w:style w:type="paragraph" w:styleId="Opstilling-punkttegn5">
    <w:name w:val="List Bullet 5"/>
    <w:basedOn w:val="Normal"/>
    <w:uiPriority w:val="99"/>
    <w:semiHidden/>
    <w:unhideWhenUsed/>
    <w:rsid w:val="00AB480C"/>
    <w:pPr>
      <w:numPr>
        <w:numId w:val="13"/>
      </w:numPr>
      <w:tabs>
        <w:tab w:val="left" w:pos="709"/>
      </w:tabs>
      <w:spacing w:before="60" w:after="160"/>
      <w:contextualSpacing/>
    </w:pPr>
    <w:rPr>
      <w:rFonts w:cs="Noto Serif"/>
      <w:szCs w:val="22"/>
      <w:lang w:eastAsia="en-US"/>
    </w:rPr>
  </w:style>
  <w:style w:type="paragraph" w:styleId="Opstilling-talellerbogst">
    <w:name w:val="List Number"/>
    <w:basedOn w:val="Normal"/>
    <w:uiPriority w:val="99"/>
    <w:semiHidden/>
    <w:unhideWhenUsed/>
    <w:rsid w:val="00AB480C"/>
    <w:pPr>
      <w:numPr>
        <w:numId w:val="14"/>
      </w:numPr>
      <w:tabs>
        <w:tab w:val="left" w:pos="709"/>
      </w:tabs>
      <w:spacing w:before="60" w:after="160"/>
      <w:contextualSpacing/>
    </w:pPr>
    <w:rPr>
      <w:rFonts w:cs="Noto Serif"/>
      <w:szCs w:val="22"/>
      <w:lang w:eastAsia="en-US"/>
    </w:rPr>
  </w:style>
  <w:style w:type="paragraph" w:styleId="Opstilling-talellerbogst2">
    <w:name w:val="List Number 2"/>
    <w:basedOn w:val="Normal"/>
    <w:uiPriority w:val="99"/>
    <w:semiHidden/>
    <w:unhideWhenUsed/>
    <w:rsid w:val="00AB480C"/>
    <w:pPr>
      <w:numPr>
        <w:numId w:val="15"/>
      </w:numPr>
      <w:tabs>
        <w:tab w:val="left" w:pos="709"/>
      </w:tabs>
      <w:spacing w:before="60" w:after="160"/>
      <w:contextualSpacing/>
    </w:pPr>
    <w:rPr>
      <w:rFonts w:cs="Noto Serif"/>
      <w:szCs w:val="22"/>
      <w:lang w:eastAsia="en-US"/>
    </w:rPr>
  </w:style>
  <w:style w:type="paragraph" w:styleId="Opstilling-talellerbogst3">
    <w:name w:val="List Number 3"/>
    <w:basedOn w:val="Normal"/>
    <w:uiPriority w:val="99"/>
    <w:semiHidden/>
    <w:unhideWhenUsed/>
    <w:rsid w:val="00AB480C"/>
    <w:pPr>
      <w:numPr>
        <w:numId w:val="16"/>
      </w:numPr>
      <w:tabs>
        <w:tab w:val="left" w:pos="709"/>
      </w:tabs>
      <w:spacing w:before="60" w:after="160"/>
      <w:contextualSpacing/>
    </w:pPr>
    <w:rPr>
      <w:rFonts w:cs="Noto Serif"/>
      <w:szCs w:val="22"/>
      <w:lang w:eastAsia="en-US"/>
    </w:rPr>
  </w:style>
  <w:style w:type="paragraph" w:styleId="Opstilling-talellerbogst4">
    <w:name w:val="List Number 4"/>
    <w:basedOn w:val="Normal"/>
    <w:uiPriority w:val="99"/>
    <w:semiHidden/>
    <w:unhideWhenUsed/>
    <w:rsid w:val="00AB480C"/>
    <w:pPr>
      <w:numPr>
        <w:numId w:val="17"/>
      </w:numPr>
      <w:tabs>
        <w:tab w:val="left" w:pos="709"/>
      </w:tabs>
      <w:spacing w:before="60" w:after="160"/>
      <w:contextualSpacing/>
    </w:pPr>
    <w:rPr>
      <w:rFonts w:cs="Noto Serif"/>
      <w:szCs w:val="22"/>
      <w:lang w:eastAsia="en-US"/>
    </w:rPr>
  </w:style>
  <w:style w:type="paragraph" w:styleId="Opstilling-talellerbogst5">
    <w:name w:val="List Number 5"/>
    <w:basedOn w:val="Normal"/>
    <w:uiPriority w:val="99"/>
    <w:semiHidden/>
    <w:unhideWhenUsed/>
    <w:rsid w:val="00AB480C"/>
    <w:pPr>
      <w:numPr>
        <w:numId w:val="18"/>
      </w:numPr>
      <w:tabs>
        <w:tab w:val="left" w:pos="709"/>
      </w:tabs>
      <w:spacing w:before="60" w:after="160"/>
      <w:contextualSpacing/>
    </w:pPr>
    <w:rPr>
      <w:rFonts w:cs="Noto Serif"/>
      <w:szCs w:val="22"/>
      <w:lang w:eastAsia="en-US"/>
    </w:rPr>
  </w:style>
  <w:style w:type="paragraph" w:styleId="Opstilling2">
    <w:name w:val="List 2"/>
    <w:basedOn w:val="Normal"/>
    <w:uiPriority w:val="99"/>
    <w:semiHidden/>
    <w:unhideWhenUsed/>
    <w:rsid w:val="00AB480C"/>
    <w:pPr>
      <w:tabs>
        <w:tab w:val="left" w:pos="709"/>
      </w:tabs>
      <w:spacing w:before="60" w:after="160"/>
      <w:ind w:left="566" w:hanging="283"/>
      <w:contextualSpacing/>
    </w:pPr>
    <w:rPr>
      <w:rFonts w:cs="Noto Serif"/>
      <w:szCs w:val="22"/>
      <w:lang w:eastAsia="en-US"/>
    </w:rPr>
  </w:style>
  <w:style w:type="paragraph" w:styleId="Opstilling3">
    <w:name w:val="List 3"/>
    <w:basedOn w:val="Normal"/>
    <w:uiPriority w:val="99"/>
    <w:semiHidden/>
    <w:unhideWhenUsed/>
    <w:rsid w:val="00AB480C"/>
    <w:pPr>
      <w:tabs>
        <w:tab w:val="left" w:pos="709"/>
      </w:tabs>
      <w:spacing w:before="60" w:after="160"/>
      <w:ind w:left="849" w:hanging="283"/>
      <w:contextualSpacing/>
    </w:pPr>
    <w:rPr>
      <w:rFonts w:cs="Noto Serif"/>
      <w:szCs w:val="22"/>
      <w:lang w:eastAsia="en-US"/>
    </w:rPr>
  </w:style>
  <w:style w:type="paragraph" w:styleId="Opstilling4">
    <w:name w:val="List 4"/>
    <w:basedOn w:val="Normal"/>
    <w:uiPriority w:val="99"/>
    <w:semiHidden/>
    <w:unhideWhenUsed/>
    <w:rsid w:val="00AB480C"/>
    <w:pPr>
      <w:tabs>
        <w:tab w:val="left" w:pos="709"/>
      </w:tabs>
      <w:spacing w:before="60" w:after="160"/>
      <w:ind w:left="1132" w:hanging="283"/>
      <w:contextualSpacing/>
    </w:pPr>
    <w:rPr>
      <w:rFonts w:cs="Noto Serif"/>
      <w:szCs w:val="22"/>
      <w:lang w:eastAsia="en-US"/>
    </w:rPr>
  </w:style>
  <w:style w:type="paragraph" w:styleId="Opstilling5">
    <w:name w:val="List 5"/>
    <w:basedOn w:val="Normal"/>
    <w:uiPriority w:val="99"/>
    <w:semiHidden/>
    <w:unhideWhenUsed/>
    <w:rsid w:val="00AB480C"/>
    <w:pPr>
      <w:tabs>
        <w:tab w:val="left" w:pos="709"/>
      </w:tabs>
      <w:spacing w:before="60" w:after="160"/>
      <w:ind w:left="1415" w:hanging="283"/>
      <w:contextualSpacing/>
    </w:pPr>
    <w:rPr>
      <w:rFonts w:cs="Noto Serif"/>
      <w:szCs w:val="22"/>
      <w:lang w:eastAsia="en-US"/>
    </w:r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tabs>
        <w:tab w:val="left" w:pos="709"/>
      </w:tabs>
      <w:ind w:left="4252"/>
    </w:pPr>
    <w:rPr>
      <w:rFonts w:cs="Noto Serif"/>
      <w:szCs w:val="22"/>
      <w:lang w:eastAsia="en-US"/>
    </w:r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tabs>
        <w:tab w:val="left" w:pos="709"/>
      </w:tabs>
    </w:pPr>
    <w:rPr>
      <w:rFonts w:cs="Noto Serif"/>
      <w:sz w:val="20"/>
      <w:szCs w:val="20"/>
      <w:lang w:eastAsia="en-US"/>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pPr>
      <w:tabs>
        <w:tab w:val="left" w:pos="709"/>
      </w:tabs>
      <w:spacing w:before="60" w:after="160"/>
    </w:pPr>
    <w:rPr>
      <w:rFonts w:cs="Noto Serif"/>
      <w:szCs w:val="22"/>
      <w:lang w:eastAsia="en-US"/>
    </w:rPr>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tabs>
        <w:tab w:val="left" w:pos="709"/>
      </w:tabs>
      <w:spacing w:before="200" w:after="280"/>
      <w:ind w:left="936" w:right="936"/>
    </w:pPr>
    <w:rPr>
      <w:rFonts w:cs="Noto Serif"/>
      <w:b/>
      <w:bCs/>
      <w:i/>
      <w:iCs/>
      <w:color w:val="5B9BD5" w:themeColor="accent1"/>
      <w:szCs w:val="22"/>
      <w:lang w:eastAsia="en-US"/>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tabs>
        <w:tab w:val="left" w:pos="709"/>
      </w:tabs>
      <w:ind w:left="4252"/>
    </w:pPr>
    <w:rPr>
      <w:rFonts w:cs="Noto Serif"/>
      <w:szCs w:val="22"/>
      <w:lang w:eastAsia="en-US"/>
    </w:r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paragraph" w:customStyle="1" w:styleId="Default">
    <w:name w:val="Default"/>
    <w:rsid w:val="00942F41"/>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DB632E"/>
    <w:pPr>
      <w:spacing w:after="0" w:line="240" w:lineRule="auto"/>
    </w:pPr>
    <w:rPr>
      <w:rFonts w:ascii="Noto Serif" w:hAnsi="Noto Serif"/>
      <w:szCs w:val="24"/>
      <w:lang w:eastAsia="da-DK"/>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tabs>
        <w:tab w:val="left" w:pos="709"/>
      </w:tabs>
      <w:spacing w:before="40"/>
      <w:outlineLvl w:val="1"/>
    </w:pPr>
    <w:rPr>
      <w:rFonts w:eastAsiaTheme="majorEastAsia" w:cstheme="majorBidi"/>
      <w:szCs w:val="26"/>
      <w:lang w:eastAsia="en-US"/>
    </w:rPr>
  </w:style>
  <w:style w:type="paragraph" w:styleId="Overskrift3">
    <w:name w:val="heading 3"/>
    <w:basedOn w:val="Normal"/>
    <w:next w:val="Normal"/>
    <w:link w:val="Overskrift3Tegn"/>
    <w:uiPriority w:val="9"/>
    <w:semiHidden/>
    <w:unhideWhenUsed/>
    <w:qFormat/>
    <w:rsid w:val="00607C7F"/>
    <w:pPr>
      <w:keepNext/>
      <w:keepLines/>
      <w:tabs>
        <w:tab w:val="left" w:pos="709"/>
      </w:tabs>
      <w:spacing w:before="40"/>
      <w:outlineLvl w:val="2"/>
    </w:pPr>
    <w:rPr>
      <w:rFonts w:asciiTheme="majorHAnsi" w:eastAsiaTheme="majorEastAsia" w:hAnsiTheme="majorHAnsi" w:cstheme="majorBidi"/>
      <w:color w:val="1F4D78" w:themeColor="accent1" w:themeShade="7F"/>
      <w:lang w:eastAsia="en-US"/>
    </w:rPr>
  </w:style>
  <w:style w:type="paragraph" w:styleId="Overskrift4">
    <w:name w:val="heading 4"/>
    <w:basedOn w:val="Normal"/>
    <w:next w:val="Normal"/>
    <w:link w:val="Overskrift4Tegn"/>
    <w:uiPriority w:val="9"/>
    <w:semiHidden/>
    <w:unhideWhenUsed/>
    <w:qFormat/>
    <w:rsid w:val="00AB480C"/>
    <w:pPr>
      <w:keepNext/>
      <w:keepLines/>
      <w:tabs>
        <w:tab w:val="left" w:pos="709"/>
      </w:tabs>
      <w:spacing w:before="200"/>
      <w:outlineLvl w:val="3"/>
    </w:pPr>
    <w:rPr>
      <w:rFonts w:asciiTheme="majorHAnsi" w:eastAsiaTheme="majorEastAsia" w:hAnsiTheme="majorHAnsi" w:cstheme="majorBidi"/>
      <w:b/>
      <w:bCs/>
      <w:i/>
      <w:iCs/>
      <w:color w:val="5B9BD5" w:themeColor="accent1"/>
      <w:szCs w:val="22"/>
      <w:lang w:eastAsia="en-US"/>
    </w:rPr>
  </w:style>
  <w:style w:type="paragraph" w:styleId="Overskrift5">
    <w:name w:val="heading 5"/>
    <w:basedOn w:val="Normal"/>
    <w:next w:val="Normal"/>
    <w:link w:val="Overskrift5Tegn"/>
    <w:uiPriority w:val="9"/>
    <w:semiHidden/>
    <w:unhideWhenUsed/>
    <w:qFormat/>
    <w:rsid w:val="00AB480C"/>
    <w:pPr>
      <w:keepNext/>
      <w:keepLines/>
      <w:tabs>
        <w:tab w:val="left" w:pos="709"/>
      </w:tabs>
      <w:spacing w:before="200"/>
      <w:outlineLvl w:val="4"/>
    </w:pPr>
    <w:rPr>
      <w:rFonts w:asciiTheme="majorHAnsi" w:eastAsiaTheme="majorEastAsia" w:hAnsiTheme="majorHAnsi" w:cstheme="majorBidi"/>
      <w:color w:val="1F4D78" w:themeColor="accent1" w:themeShade="7F"/>
      <w:szCs w:val="22"/>
      <w:lang w:eastAsia="en-US"/>
    </w:rPr>
  </w:style>
  <w:style w:type="paragraph" w:styleId="Overskrift6">
    <w:name w:val="heading 6"/>
    <w:basedOn w:val="Normal"/>
    <w:next w:val="Normal"/>
    <w:link w:val="Overskrift6Tegn"/>
    <w:uiPriority w:val="9"/>
    <w:semiHidden/>
    <w:unhideWhenUsed/>
    <w:qFormat/>
    <w:rsid w:val="00AB480C"/>
    <w:pPr>
      <w:keepNext/>
      <w:keepLines/>
      <w:tabs>
        <w:tab w:val="left" w:pos="709"/>
      </w:tabs>
      <w:spacing w:before="200"/>
      <w:outlineLvl w:val="5"/>
    </w:pPr>
    <w:rPr>
      <w:rFonts w:asciiTheme="majorHAnsi" w:eastAsiaTheme="majorEastAsia" w:hAnsiTheme="majorHAnsi" w:cstheme="majorBidi"/>
      <w:i/>
      <w:iCs/>
      <w:color w:val="1F4D78" w:themeColor="accent1" w:themeShade="7F"/>
      <w:szCs w:val="22"/>
      <w:lang w:eastAsia="en-US"/>
    </w:rPr>
  </w:style>
  <w:style w:type="paragraph" w:styleId="Overskrift7">
    <w:name w:val="heading 7"/>
    <w:basedOn w:val="Normal"/>
    <w:next w:val="Normal"/>
    <w:link w:val="Overskrift7Tegn"/>
    <w:uiPriority w:val="9"/>
    <w:semiHidden/>
    <w:unhideWhenUsed/>
    <w:qFormat/>
    <w:rsid w:val="00AB480C"/>
    <w:pPr>
      <w:keepNext/>
      <w:keepLines/>
      <w:tabs>
        <w:tab w:val="left" w:pos="709"/>
      </w:tabs>
      <w:spacing w:before="200"/>
      <w:outlineLvl w:val="6"/>
    </w:pPr>
    <w:rPr>
      <w:rFonts w:asciiTheme="majorHAnsi" w:eastAsiaTheme="majorEastAsia" w:hAnsiTheme="majorHAnsi" w:cstheme="majorBidi"/>
      <w:i/>
      <w:iCs/>
      <w:color w:val="404040" w:themeColor="text1" w:themeTint="BF"/>
      <w:szCs w:val="22"/>
      <w:lang w:eastAsia="en-US"/>
    </w:rPr>
  </w:style>
  <w:style w:type="paragraph" w:styleId="Overskrift8">
    <w:name w:val="heading 8"/>
    <w:basedOn w:val="Normal"/>
    <w:next w:val="Normal"/>
    <w:link w:val="Overskrift8Tegn"/>
    <w:uiPriority w:val="9"/>
    <w:semiHidden/>
    <w:unhideWhenUsed/>
    <w:qFormat/>
    <w:rsid w:val="00AB480C"/>
    <w:pPr>
      <w:keepNext/>
      <w:keepLines/>
      <w:tabs>
        <w:tab w:val="left" w:pos="709"/>
      </w:tabs>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Overskrift9">
    <w:name w:val="heading 9"/>
    <w:basedOn w:val="Normal"/>
    <w:next w:val="Normal"/>
    <w:link w:val="Overskrift9Tegn"/>
    <w:uiPriority w:val="9"/>
    <w:semiHidden/>
    <w:unhideWhenUsed/>
    <w:qFormat/>
    <w:rsid w:val="00AB480C"/>
    <w:pPr>
      <w:keepNext/>
      <w:keepLines/>
      <w:tabs>
        <w:tab w:val="left" w:pos="709"/>
      </w:tabs>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tabs>
        <w:tab w:val="left" w:pos="709"/>
      </w:tabs>
      <w:spacing w:before="1680" w:after="60"/>
    </w:pPr>
    <w:rPr>
      <w:rFonts w:ascii="Tahoma" w:hAnsi="Tahoma" w:cs="Noto Serif"/>
      <w:b/>
      <w:sz w:val="36"/>
      <w:szCs w:val="28"/>
      <w:lang w:eastAsia="en-US"/>
    </w:rPr>
  </w:style>
  <w:style w:type="paragraph" w:customStyle="1" w:styleId="Forsideoverskrift2">
    <w:name w:val="Forsideoverskrift 2"/>
    <w:basedOn w:val="Normal"/>
    <w:link w:val="Forsideoverskrift2Char"/>
    <w:rsid w:val="004746B0"/>
    <w:pPr>
      <w:tabs>
        <w:tab w:val="left" w:pos="709"/>
      </w:tabs>
      <w:spacing w:before="60" w:after="360"/>
    </w:pPr>
    <w:rPr>
      <w:rFonts w:cs="Noto Serif"/>
      <w:i/>
      <w:lang w:eastAsia="en-US"/>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pPr>
      <w:tabs>
        <w:tab w:val="left" w:pos="709"/>
      </w:tabs>
      <w:spacing w:before="60" w:after="160"/>
    </w:pPr>
    <w:rPr>
      <w:rFonts w:cs="Noto Serif"/>
      <w:i/>
      <w:szCs w:val="22"/>
      <w:lang w:eastAsia="en-US"/>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tabs>
        <w:tab w:val="left" w:pos="709"/>
      </w:tabs>
      <w:spacing w:before="440" w:after="40"/>
    </w:pPr>
    <w:rPr>
      <w:rFonts w:ascii="Tahoma" w:hAnsi="Tahoma" w:cs="Noto Serif"/>
      <w:b/>
      <w:sz w:val="28"/>
      <w:szCs w:val="28"/>
      <w:lang w:eastAsia="en-US"/>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tabs>
        <w:tab w:val="left" w:pos="709"/>
      </w:tabs>
      <w:spacing w:before="80" w:after="80"/>
    </w:pPr>
    <w:rPr>
      <w:rFonts w:ascii="Tahoma" w:hAnsi="Tahoma" w:cs="Noto Serif"/>
      <w:b/>
      <w:lang w:eastAsia="en-US"/>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left" w:pos="709"/>
        <w:tab w:val="right" w:leader="dot" w:pos="9015"/>
      </w:tabs>
      <w:spacing w:before="60" w:after="100"/>
    </w:pPr>
    <w:rPr>
      <w:rFonts w:ascii="Tahoma" w:hAnsi="Tahoma" w:cs="Noto Serif"/>
      <w:szCs w:val="22"/>
      <w:lang w:eastAsia="en-US"/>
    </w:rPr>
  </w:style>
  <w:style w:type="paragraph" w:styleId="Indholdsfortegnelse1">
    <w:name w:val="toc 1"/>
    <w:basedOn w:val="Normal"/>
    <w:next w:val="Normal"/>
    <w:autoRedefine/>
    <w:uiPriority w:val="39"/>
    <w:unhideWhenUsed/>
    <w:rsid w:val="003E19A0"/>
    <w:pPr>
      <w:tabs>
        <w:tab w:val="left" w:pos="595"/>
        <w:tab w:val="left" w:pos="709"/>
        <w:tab w:val="right" w:leader="dot" w:pos="9016"/>
      </w:tabs>
      <w:spacing w:before="60" w:after="100"/>
    </w:pPr>
    <w:rPr>
      <w:rFonts w:ascii="Tahoma" w:hAnsi="Tahoma" w:cs="Noto Serif"/>
      <w:b/>
      <w:szCs w:val="22"/>
      <w:lang w:eastAsia="en-US"/>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pPr>
      <w:tabs>
        <w:tab w:val="left" w:pos="709"/>
      </w:tabs>
      <w:spacing w:before="60" w:after="160"/>
    </w:pPr>
    <w:rPr>
      <w:rFonts w:cs="Noto Serif"/>
      <w:i/>
      <w:szCs w:val="22"/>
      <w:lang w:eastAsia="en-US"/>
    </w:rPr>
  </w:style>
  <w:style w:type="paragraph" w:customStyle="1" w:styleId="Lliste">
    <w:name w:val="L liste"/>
    <w:basedOn w:val="Normal"/>
    <w:rsid w:val="004E0E07"/>
    <w:pPr>
      <w:numPr>
        <w:numId w:val="1"/>
      </w:numPr>
      <w:tabs>
        <w:tab w:val="left" w:pos="709"/>
      </w:tabs>
      <w:spacing w:before="60" w:after="160"/>
      <w:ind w:left="284" w:hanging="210"/>
      <w:contextualSpacing/>
    </w:pPr>
    <w:rPr>
      <w:rFonts w:eastAsia="Noto Serif" w:cs="Noto Serif"/>
      <w:i/>
      <w:color w:val="000000"/>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pPr>
      <w:tabs>
        <w:tab w:val="left" w:pos="709"/>
      </w:tabs>
      <w:spacing w:before="60" w:after="160"/>
    </w:pPr>
    <w:rPr>
      <w:rFonts w:cs="Noto Serif"/>
      <w:szCs w:val="22"/>
      <w:lang w:eastAsia="en-US"/>
    </w:rPr>
  </w:style>
  <w:style w:type="paragraph" w:customStyle="1" w:styleId="Lkursivoverskrift">
    <w:name w:val="L kursiv overskrift"/>
    <w:basedOn w:val="Normal"/>
    <w:rsid w:val="00A2644F"/>
    <w:pPr>
      <w:keepNext/>
      <w:tabs>
        <w:tab w:val="left" w:pos="709"/>
      </w:tabs>
      <w:spacing w:before="240"/>
    </w:pPr>
    <w:rPr>
      <w:rFonts w:eastAsia="Noto Serif" w:cs="Noto Serif"/>
      <w:i/>
      <w:iCs/>
      <w:color w:val="000000"/>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left" w:pos="709"/>
        <w:tab w:val="center" w:pos="4513"/>
        <w:tab w:val="right" w:pos="9026"/>
      </w:tabs>
      <w:spacing w:before="60"/>
    </w:pPr>
    <w:rPr>
      <w:rFonts w:cs="Noto Serif"/>
      <w:szCs w:val="22"/>
      <w:lang w:eastAsia="en-US"/>
    </w:r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left" w:pos="709"/>
        <w:tab w:val="center" w:pos="4513"/>
        <w:tab w:val="right" w:pos="9026"/>
      </w:tabs>
      <w:spacing w:before="60"/>
    </w:pPr>
    <w:rPr>
      <w:rFonts w:cs="Noto Serif"/>
      <w:sz w:val="20"/>
      <w:szCs w:val="22"/>
      <w:lang w:eastAsia="en-US"/>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tabs>
        <w:tab w:val="left" w:pos="709"/>
      </w:tabs>
      <w:spacing w:before="60"/>
      <w:contextualSpacing/>
    </w:pPr>
    <w:rPr>
      <w:rFonts w:eastAsiaTheme="majorEastAsia" w:cstheme="majorBidi"/>
      <w:spacing w:val="-10"/>
      <w:kern w:val="28"/>
      <w:sz w:val="56"/>
      <w:szCs w:val="56"/>
      <w:lang w:eastAsia="en-US"/>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tabs>
        <w:tab w:val="left" w:pos="709"/>
      </w:tabs>
      <w:spacing w:before="60" w:after="160"/>
    </w:pPr>
    <w:rPr>
      <w:rFonts w:eastAsiaTheme="minorEastAsia"/>
      <w:color w:val="5A5A5A" w:themeColor="text1" w:themeTint="A5"/>
      <w:spacing w:val="15"/>
      <w:szCs w:val="22"/>
      <w:lang w:eastAsia="en-US"/>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tabs>
        <w:tab w:val="left" w:pos="709"/>
      </w:tabs>
      <w:spacing w:before="60"/>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left" w:pos="709"/>
        <w:tab w:val="right" w:leader="dot" w:pos="9015"/>
      </w:tabs>
      <w:spacing w:before="60" w:after="100"/>
    </w:pPr>
    <w:rPr>
      <w:rFonts w:ascii="Tahoma" w:hAnsi="Tahoma" w:cs="Noto Serif"/>
      <w:szCs w:val="22"/>
      <w:lang w:eastAsia="en-US"/>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tabs>
        <w:tab w:val="left" w:pos="709"/>
      </w:tabs>
      <w:spacing w:before="60" w:after="160"/>
      <w:ind w:left="357" w:hanging="357"/>
      <w:contextualSpacing/>
    </w:pPr>
    <w:rPr>
      <w:rFonts w:cs="Noto Serif"/>
      <w:szCs w:val="22"/>
      <w:lang w:eastAsia="en-US"/>
    </w:rPr>
  </w:style>
  <w:style w:type="paragraph" w:customStyle="1" w:styleId="Vtalliste">
    <w:name w:val="V talliste"/>
    <w:basedOn w:val="Normal"/>
    <w:uiPriority w:val="5"/>
    <w:qFormat/>
    <w:rsid w:val="00E33970"/>
    <w:pPr>
      <w:numPr>
        <w:numId w:val="5"/>
      </w:numPr>
      <w:tabs>
        <w:tab w:val="left" w:pos="709"/>
      </w:tabs>
      <w:spacing w:before="60" w:after="160"/>
      <w:contextualSpacing/>
    </w:pPr>
    <w:rPr>
      <w:rFonts w:cs="Noto Serif"/>
      <w:szCs w:val="22"/>
      <w:lang w:eastAsia="en-US"/>
    </w:rPr>
  </w:style>
  <w:style w:type="paragraph" w:customStyle="1" w:styleId="TOCfooter">
    <w:name w:val="TOC footer"/>
    <w:basedOn w:val="Normal"/>
    <w:next w:val="Voverskrift1"/>
    <w:rsid w:val="00AF319A"/>
    <w:pPr>
      <w:tabs>
        <w:tab w:val="left" w:pos="709"/>
      </w:tabs>
      <w:spacing w:before="60" w:after="1440"/>
    </w:pPr>
    <w:rPr>
      <w:rFonts w:cs="Noto Serif"/>
      <w:bCs/>
      <w:noProof/>
      <w:szCs w:val="22"/>
      <w:lang w:eastAsia="en-US"/>
    </w:rPr>
  </w:style>
  <w:style w:type="paragraph" w:styleId="Listeafsnit">
    <w:name w:val="List Paragraph"/>
    <w:basedOn w:val="Normal"/>
    <w:uiPriority w:val="34"/>
    <w:qFormat/>
    <w:rsid w:val="00080ADC"/>
    <w:pPr>
      <w:numPr>
        <w:numId w:val="6"/>
      </w:numPr>
      <w:tabs>
        <w:tab w:val="left" w:pos="709"/>
      </w:tabs>
      <w:spacing w:before="60" w:after="160"/>
      <w:ind w:left="357" w:hanging="357"/>
      <w:contextualSpacing/>
    </w:pPr>
    <w:rPr>
      <w:rFonts w:cs="Noto Serif"/>
      <w:szCs w:val="22"/>
      <w:lang w:eastAsia="en-US"/>
    </w:r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tabs>
        <w:tab w:val="left" w:pos="709"/>
      </w:tabs>
      <w:spacing w:before="60" w:after="160"/>
    </w:pPr>
    <w:rPr>
      <w:rFonts w:cs="Noto Serif"/>
      <w:szCs w:val="22"/>
      <w:lang w:eastAsia="en-US"/>
    </w:r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tabs>
        <w:tab w:val="left" w:pos="709"/>
      </w:tabs>
    </w:pPr>
    <w:rPr>
      <w:rFonts w:asciiTheme="majorHAnsi" w:eastAsiaTheme="majorEastAsia" w:hAnsiTheme="majorHAnsi" w:cstheme="majorBidi"/>
      <w:sz w:val="20"/>
      <w:szCs w:val="20"/>
      <w:lang w:eastAsia="en-US"/>
    </w:rPr>
  </w:style>
  <w:style w:type="paragraph" w:styleId="Almindeligtekst">
    <w:name w:val="Plain Text"/>
    <w:basedOn w:val="Normal"/>
    <w:link w:val="AlmindeligtekstTegn"/>
    <w:uiPriority w:val="99"/>
    <w:semiHidden/>
    <w:unhideWhenUsed/>
    <w:rsid w:val="00AB480C"/>
    <w:pPr>
      <w:tabs>
        <w:tab w:val="left" w:pos="709"/>
      </w:tabs>
    </w:pPr>
    <w:rPr>
      <w:rFonts w:ascii="Consolas" w:hAnsi="Consolas" w:cs="Noto Serif"/>
      <w:sz w:val="21"/>
      <w:szCs w:val="21"/>
      <w:lang w:eastAsia="en-US"/>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tabs>
        <w:tab w:val="left" w:pos="709"/>
      </w:tabs>
      <w:spacing w:after="200"/>
    </w:pPr>
    <w:rPr>
      <w:rFonts w:cs="Noto Serif"/>
      <w:b/>
      <w:bCs/>
      <w:color w:val="5B9BD5" w:themeColor="accent1"/>
      <w:sz w:val="18"/>
      <w:szCs w:val="18"/>
      <w:lang w:eastAsia="en-US"/>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tabs>
        <w:tab w:val="left" w:pos="709"/>
      </w:tabs>
      <w:spacing w:before="60" w:after="160"/>
      <w:ind w:left="1152" w:right="1152"/>
    </w:pPr>
    <w:rPr>
      <w:rFonts w:asciiTheme="minorHAnsi" w:eastAsiaTheme="minorEastAsia" w:hAnsiTheme="minorHAnsi"/>
      <w:i/>
      <w:iCs/>
      <w:color w:val="5B9BD5" w:themeColor="accent1"/>
      <w:szCs w:val="22"/>
      <w:lang w:eastAsia="en-US"/>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tabs>
        <w:tab w:val="left" w:pos="709"/>
      </w:tabs>
      <w:ind w:left="1134" w:hanging="1134"/>
    </w:pPr>
    <w:rPr>
      <w:rFonts w:asciiTheme="majorHAnsi" w:eastAsiaTheme="majorEastAsia" w:hAnsiTheme="majorHAnsi" w:cstheme="majorBidi"/>
      <w:lang w:eastAsia="en-US"/>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tabs>
        <w:tab w:val="left" w:pos="709"/>
      </w:tabs>
      <w:spacing w:before="60" w:after="120"/>
    </w:pPr>
    <w:rPr>
      <w:rFonts w:cs="Noto Serif"/>
      <w:szCs w:val="22"/>
      <w:lang w:eastAsia="en-US"/>
    </w:r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tabs>
        <w:tab w:val="left" w:pos="709"/>
      </w:tabs>
      <w:spacing w:before="60" w:after="120"/>
      <w:ind w:left="283"/>
    </w:pPr>
    <w:rPr>
      <w:rFonts w:cs="Noto Serif"/>
      <w:szCs w:val="22"/>
      <w:lang w:eastAsia="en-US"/>
    </w:r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tabs>
        <w:tab w:val="left" w:pos="709"/>
      </w:tabs>
      <w:spacing w:before="60" w:after="120" w:line="480" w:lineRule="auto"/>
    </w:pPr>
    <w:rPr>
      <w:rFonts w:cs="Noto Serif"/>
      <w:szCs w:val="22"/>
      <w:lang w:eastAsia="en-US"/>
    </w:r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tabs>
        <w:tab w:val="left" w:pos="709"/>
      </w:tabs>
      <w:spacing w:before="60" w:after="120"/>
    </w:pPr>
    <w:rPr>
      <w:rFonts w:cs="Noto Serif"/>
      <w:sz w:val="16"/>
      <w:szCs w:val="16"/>
      <w:lang w:eastAsia="en-US"/>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tabs>
        <w:tab w:val="left" w:pos="709"/>
      </w:tabs>
      <w:spacing w:before="60" w:after="120" w:line="480" w:lineRule="auto"/>
      <w:ind w:left="283"/>
    </w:pPr>
    <w:rPr>
      <w:rFonts w:cs="Noto Serif"/>
      <w:szCs w:val="22"/>
      <w:lang w:eastAsia="en-US"/>
    </w:r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tabs>
        <w:tab w:val="left" w:pos="709"/>
      </w:tabs>
      <w:spacing w:before="60" w:after="120"/>
      <w:ind w:left="283"/>
    </w:pPr>
    <w:rPr>
      <w:rFonts w:cs="Noto Serif"/>
      <w:sz w:val="16"/>
      <w:szCs w:val="16"/>
      <w:lang w:eastAsia="en-US"/>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pPr>
      <w:tabs>
        <w:tab w:val="left" w:pos="709"/>
      </w:tabs>
      <w:spacing w:before="60" w:after="160"/>
    </w:pPr>
    <w:rPr>
      <w:rFonts w:cs="Noto Serif"/>
      <w:i/>
      <w:iCs/>
      <w:color w:val="000000" w:themeColor="text1"/>
      <w:szCs w:val="22"/>
      <w:lang w:eastAsia="en-US"/>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tabs>
        <w:tab w:val="left" w:pos="709"/>
      </w:tabs>
      <w:spacing w:before="120" w:after="160"/>
    </w:pPr>
    <w:rPr>
      <w:rFonts w:asciiTheme="majorHAnsi" w:eastAsiaTheme="majorEastAsia" w:hAnsiTheme="majorHAnsi" w:cstheme="majorBidi"/>
      <w:b/>
      <w:bCs/>
      <w:lang w:eastAsia="en-US"/>
    </w:rPr>
  </w:style>
  <w:style w:type="paragraph" w:styleId="Citatsamling">
    <w:name w:val="table of authorities"/>
    <w:basedOn w:val="Normal"/>
    <w:next w:val="Normal"/>
    <w:uiPriority w:val="99"/>
    <w:semiHidden/>
    <w:unhideWhenUsed/>
    <w:rsid w:val="00AB480C"/>
    <w:pPr>
      <w:spacing w:before="60"/>
      <w:ind w:left="220" w:hanging="220"/>
    </w:pPr>
    <w:rPr>
      <w:rFonts w:cs="Noto Serif"/>
      <w:szCs w:val="22"/>
      <w:lang w:eastAsia="en-US"/>
    </w:rPr>
  </w:style>
  <w:style w:type="paragraph" w:styleId="Dato">
    <w:name w:val="Date"/>
    <w:basedOn w:val="Normal"/>
    <w:next w:val="Normal"/>
    <w:link w:val="DatoTegn"/>
    <w:uiPriority w:val="99"/>
    <w:semiHidden/>
    <w:unhideWhenUsed/>
    <w:rsid w:val="00AB480C"/>
    <w:pPr>
      <w:tabs>
        <w:tab w:val="left" w:pos="709"/>
      </w:tabs>
      <w:spacing w:before="60" w:after="160"/>
    </w:pPr>
    <w:rPr>
      <w:rFonts w:cs="Noto Serif"/>
      <w:szCs w:val="22"/>
      <w:lang w:eastAsia="en-US"/>
    </w:rPr>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tabs>
        <w:tab w:val="left" w:pos="709"/>
      </w:tabs>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tabs>
        <w:tab w:val="left" w:pos="709"/>
      </w:tabs>
    </w:pPr>
    <w:rPr>
      <w:rFonts w:cs="Noto Serif"/>
      <w:szCs w:val="22"/>
      <w:lang w:eastAsia="en-US"/>
    </w:r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tabs>
        <w:tab w:val="left" w:pos="709"/>
      </w:tabs>
    </w:pPr>
    <w:rPr>
      <w:rFonts w:cs="Noto Serif"/>
      <w:sz w:val="20"/>
      <w:szCs w:val="20"/>
      <w:lang w:eastAsia="en-US"/>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tabs>
        <w:tab w:val="left" w:pos="709"/>
      </w:tabs>
    </w:pPr>
    <w:rPr>
      <w:rFonts w:ascii="Consolas" w:hAnsi="Consolas" w:cs="Noto Serif"/>
      <w:sz w:val="20"/>
      <w:szCs w:val="20"/>
      <w:lang w:eastAsia="en-US"/>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tabs>
        <w:tab w:val="left" w:pos="709"/>
      </w:tabs>
    </w:pPr>
    <w:rPr>
      <w:rFonts w:cs="Noto Serif"/>
      <w:i/>
      <w:iCs/>
      <w:szCs w:val="22"/>
      <w:lang w:eastAsia="en-U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ind w:left="220" w:hanging="220"/>
    </w:pPr>
    <w:rPr>
      <w:rFonts w:cs="Noto Serif"/>
      <w:szCs w:val="22"/>
      <w:lang w:eastAsia="en-US"/>
    </w:rPr>
  </w:style>
  <w:style w:type="paragraph" w:styleId="Indeks2">
    <w:name w:val="index 2"/>
    <w:basedOn w:val="Normal"/>
    <w:next w:val="Normal"/>
    <w:autoRedefine/>
    <w:uiPriority w:val="99"/>
    <w:semiHidden/>
    <w:unhideWhenUsed/>
    <w:rsid w:val="00AB480C"/>
    <w:pPr>
      <w:ind w:left="440" w:hanging="220"/>
    </w:pPr>
    <w:rPr>
      <w:rFonts w:cs="Noto Serif"/>
      <w:szCs w:val="22"/>
      <w:lang w:eastAsia="en-US"/>
    </w:rPr>
  </w:style>
  <w:style w:type="paragraph" w:styleId="Indeks3">
    <w:name w:val="index 3"/>
    <w:basedOn w:val="Normal"/>
    <w:next w:val="Normal"/>
    <w:autoRedefine/>
    <w:uiPriority w:val="99"/>
    <w:semiHidden/>
    <w:unhideWhenUsed/>
    <w:rsid w:val="00AB480C"/>
    <w:pPr>
      <w:ind w:left="660" w:hanging="220"/>
    </w:pPr>
    <w:rPr>
      <w:rFonts w:cs="Noto Serif"/>
      <w:szCs w:val="22"/>
      <w:lang w:eastAsia="en-US"/>
    </w:rPr>
  </w:style>
  <w:style w:type="paragraph" w:styleId="Indeks4">
    <w:name w:val="index 4"/>
    <w:basedOn w:val="Normal"/>
    <w:next w:val="Normal"/>
    <w:autoRedefine/>
    <w:uiPriority w:val="99"/>
    <w:semiHidden/>
    <w:unhideWhenUsed/>
    <w:rsid w:val="00AB480C"/>
    <w:pPr>
      <w:ind w:left="880" w:hanging="220"/>
    </w:pPr>
    <w:rPr>
      <w:rFonts w:cs="Noto Serif"/>
      <w:szCs w:val="22"/>
      <w:lang w:eastAsia="en-US"/>
    </w:rPr>
  </w:style>
  <w:style w:type="paragraph" w:styleId="Indeks5">
    <w:name w:val="index 5"/>
    <w:basedOn w:val="Normal"/>
    <w:next w:val="Normal"/>
    <w:autoRedefine/>
    <w:uiPriority w:val="99"/>
    <w:semiHidden/>
    <w:unhideWhenUsed/>
    <w:rsid w:val="00AB480C"/>
    <w:pPr>
      <w:ind w:left="1100" w:hanging="220"/>
    </w:pPr>
    <w:rPr>
      <w:rFonts w:cs="Noto Serif"/>
      <w:szCs w:val="22"/>
      <w:lang w:eastAsia="en-US"/>
    </w:rPr>
  </w:style>
  <w:style w:type="paragraph" w:styleId="Indeks6">
    <w:name w:val="index 6"/>
    <w:basedOn w:val="Normal"/>
    <w:next w:val="Normal"/>
    <w:autoRedefine/>
    <w:uiPriority w:val="99"/>
    <w:semiHidden/>
    <w:unhideWhenUsed/>
    <w:rsid w:val="00AB480C"/>
    <w:pPr>
      <w:ind w:left="1320" w:hanging="220"/>
    </w:pPr>
    <w:rPr>
      <w:rFonts w:cs="Noto Serif"/>
      <w:szCs w:val="22"/>
      <w:lang w:eastAsia="en-US"/>
    </w:rPr>
  </w:style>
  <w:style w:type="paragraph" w:styleId="Indeks7">
    <w:name w:val="index 7"/>
    <w:basedOn w:val="Normal"/>
    <w:next w:val="Normal"/>
    <w:autoRedefine/>
    <w:uiPriority w:val="99"/>
    <w:semiHidden/>
    <w:unhideWhenUsed/>
    <w:rsid w:val="00AB480C"/>
    <w:pPr>
      <w:ind w:left="1540" w:hanging="220"/>
    </w:pPr>
    <w:rPr>
      <w:rFonts w:cs="Noto Serif"/>
      <w:szCs w:val="22"/>
      <w:lang w:eastAsia="en-US"/>
    </w:rPr>
  </w:style>
  <w:style w:type="paragraph" w:styleId="Indeks8">
    <w:name w:val="index 8"/>
    <w:basedOn w:val="Normal"/>
    <w:next w:val="Normal"/>
    <w:autoRedefine/>
    <w:uiPriority w:val="99"/>
    <w:semiHidden/>
    <w:unhideWhenUsed/>
    <w:rsid w:val="00AB480C"/>
    <w:pPr>
      <w:ind w:left="1760" w:hanging="220"/>
    </w:pPr>
    <w:rPr>
      <w:rFonts w:cs="Noto Serif"/>
      <w:szCs w:val="22"/>
      <w:lang w:eastAsia="en-US"/>
    </w:rPr>
  </w:style>
  <w:style w:type="paragraph" w:styleId="Indeks9">
    <w:name w:val="index 9"/>
    <w:basedOn w:val="Normal"/>
    <w:next w:val="Normal"/>
    <w:autoRedefine/>
    <w:uiPriority w:val="99"/>
    <w:semiHidden/>
    <w:unhideWhenUsed/>
    <w:rsid w:val="00AB480C"/>
    <w:pPr>
      <w:ind w:left="1980" w:hanging="220"/>
    </w:pPr>
    <w:rPr>
      <w:rFonts w:cs="Noto Serif"/>
      <w:szCs w:val="22"/>
      <w:lang w:eastAsia="en-US"/>
    </w:rPr>
  </w:style>
  <w:style w:type="paragraph" w:styleId="Indeksoverskrift">
    <w:name w:val="index heading"/>
    <w:basedOn w:val="Normal"/>
    <w:next w:val="Indeks1"/>
    <w:uiPriority w:val="99"/>
    <w:semiHidden/>
    <w:unhideWhenUsed/>
    <w:rsid w:val="00AB480C"/>
    <w:pPr>
      <w:tabs>
        <w:tab w:val="left" w:pos="709"/>
      </w:tabs>
      <w:spacing w:before="60" w:after="160"/>
    </w:pPr>
    <w:rPr>
      <w:rFonts w:asciiTheme="majorHAnsi" w:eastAsiaTheme="majorEastAsia" w:hAnsiTheme="majorHAnsi" w:cstheme="majorBidi"/>
      <w:b/>
      <w:bCs/>
      <w:szCs w:val="22"/>
      <w:lang w:eastAsia="en-US"/>
    </w:rPr>
  </w:style>
  <w:style w:type="paragraph" w:styleId="Indholdsfortegnelse4">
    <w:name w:val="toc 4"/>
    <w:basedOn w:val="Normal"/>
    <w:next w:val="Normal"/>
    <w:autoRedefine/>
    <w:uiPriority w:val="39"/>
    <w:semiHidden/>
    <w:unhideWhenUsed/>
    <w:rsid w:val="00AB480C"/>
    <w:pPr>
      <w:spacing w:before="60" w:after="100"/>
      <w:ind w:left="660"/>
    </w:pPr>
    <w:rPr>
      <w:rFonts w:cs="Noto Serif"/>
      <w:szCs w:val="22"/>
      <w:lang w:eastAsia="en-US"/>
    </w:rPr>
  </w:style>
  <w:style w:type="paragraph" w:styleId="Indholdsfortegnelse5">
    <w:name w:val="toc 5"/>
    <w:basedOn w:val="Normal"/>
    <w:next w:val="Normal"/>
    <w:autoRedefine/>
    <w:uiPriority w:val="39"/>
    <w:semiHidden/>
    <w:unhideWhenUsed/>
    <w:rsid w:val="00AB480C"/>
    <w:pPr>
      <w:spacing w:before="60" w:after="100"/>
      <w:ind w:left="880"/>
    </w:pPr>
    <w:rPr>
      <w:rFonts w:cs="Noto Serif"/>
      <w:szCs w:val="22"/>
      <w:lang w:eastAsia="en-US"/>
    </w:rPr>
  </w:style>
  <w:style w:type="paragraph" w:styleId="Indholdsfortegnelse6">
    <w:name w:val="toc 6"/>
    <w:basedOn w:val="Normal"/>
    <w:next w:val="Normal"/>
    <w:autoRedefine/>
    <w:uiPriority w:val="39"/>
    <w:semiHidden/>
    <w:unhideWhenUsed/>
    <w:rsid w:val="00AB480C"/>
    <w:pPr>
      <w:spacing w:before="60" w:after="100"/>
      <w:ind w:left="1100"/>
    </w:pPr>
    <w:rPr>
      <w:rFonts w:cs="Noto Serif"/>
      <w:szCs w:val="22"/>
      <w:lang w:eastAsia="en-US"/>
    </w:rPr>
  </w:style>
  <w:style w:type="paragraph" w:styleId="Indholdsfortegnelse7">
    <w:name w:val="toc 7"/>
    <w:basedOn w:val="Normal"/>
    <w:next w:val="Normal"/>
    <w:autoRedefine/>
    <w:uiPriority w:val="39"/>
    <w:semiHidden/>
    <w:unhideWhenUsed/>
    <w:rsid w:val="00AB480C"/>
    <w:pPr>
      <w:spacing w:before="60" w:after="100"/>
      <w:ind w:left="1320"/>
    </w:pPr>
    <w:rPr>
      <w:rFonts w:cs="Noto Serif"/>
      <w:szCs w:val="22"/>
      <w:lang w:eastAsia="en-US"/>
    </w:rPr>
  </w:style>
  <w:style w:type="paragraph" w:styleId="Indholdsfortegnelse8">
    <w:name w:val="toc 8"/>
    <w:basedOn w:val="Normal"/>
    <w:next w:val="Normal"/>
    <w:autoRedefine/>
    <w:uiPriority w:val="39"/>
    <w:semiHidden/>
    <w:unhideWhenUsed/>
    <w:rsid w:val="00AB480C"/>
    <w:pPr>
      <w:spacing w:before="60" w:after="100"/>
      <w:ind w:left="1540"/>
    </w:pPr>
    <w:rPr>
      <w:rFonts w:cs="Noto Serif"/>
      <w:szCs w:val="22"/>
      <w:lang w:eastAsia="en-US"/>
    </w:rPr>
  </w:style>
  <w:style w:type="paragraph" w:styleId="Indholdsfortegnelse9">
    <w:name w:val="toc 9"/>
    <w:basedOn w:val="Normal"/>
    <w:next w:val="Normal"/>
    <w:autoRedefine/>
    <w:uiPriority w:val="39"/>
    <w:semiHidden/>
    <w:unhideWhenUsed/>
    <w:rsid w:val="00AB480C"/>
    <w:pPr>
      <w:spacing w:before="60" w:after="100"/>
      <w:ind w:left="1760"/>
    </w:pPr>
    <w:rPr>
      <w:rFonts w:cs="Noto Serif"/>
      <w:szCs w:val="22"/>
      <w:lang w:eastAsia="en-US"/>
    </w:rPr>
  </w:style>
  <w:style w:type="paragraph" w:styleId="Kommentartekst">
    <w:name w:val="annotation text"/>
    <w:basedOn w:val="Normal"/>
    <w:link w:val="KommentartekstTegn"/>
    <w:uiPriority w:val="99"/>
    <w:semiHidden/>
    <w:unhideWhenUsed/>
    <w:rsid w:val="00AB480C"/>
    <w:pPr>
      <w:tabs>
        <w:tab w:val="left" w:pos="709"/>
      </w:tabs>
      <w:spacing w:before="60" w:after="160"/>
    </w:pPr>
    <w:rPr>
      <w:rFonts w:cs="Noto Serif"/>
      <w:sz w:val="20"/>
      <w:szCs w:val="20"/>
      <w:lang w:eastAsia="en-US"/>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spacing w:before="60"/>
    </w:pPr>
    <w:rPr>
      <w:rFonts w:cs="Noto Serif"/>
      <w:szCs w:val="22"/>
      <w:lang w:eastAsia="en-US"/>
    </w:r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tabs>
        <w:tab w:val="left" w:pos="709"/>
      </w:tabs>
      <w:ind w:left="2880"/>
    </w:pPr>
    <w:rPr>
      <w:rFonts w:asciiTheme="majorHAnsi" w:eastAsiaTheme="majorEastAsia" w:hAnsiTheme="majorHAnsi" w:cstheme="majorBidi"/>
      <w:lang w:eastAsia="en-US"/>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pPr>
      <w:tabs>
        <w:tab w:val="left" w:pos="709"/>
      </w:tabs>
      <w:spacing w:before="60" w:after="160"/>
    </w:pPr>
    <w:rPr>
      <w:rFonts w:cs="Times New Roman"/>
      <w:lang w:eastAsia="en-US"/>
    </w:rPr>
  </w:style>
  <w:style w:type="paragraph" w:styleId="Normalindrykning">
    <w:name w:val="Normal Indent"/>
    <w:basedOn w:val="Normal"/>
    <w:uiPriority w:val="99"/>
    <w:semiHidden/>
    <w:unhideWhenUsed/>
    <w:rsid w:val="00AB480C"/>
    <w:pPr>
      <w:tabs>
        <w:tab w:val="left" w:pos="709"/>
      </w:tabs>
      <w:spacing w:before="60" w:after="160"/>
      <w:ind w:left="1304"/>
    </w:pPr>
    <w:rPr>
      <w:rFonts w:cs="Noto Serif"/>
      <w:szCs w:val="22"/>
      <w:lang w:eastAsia="en-US"/>
    </w:rPr>
  </w:style>
  <w:style w:type="paragraph" w:styleId="Noteoverskrift">
    <w:name w:val="Note Heading"/>
    <w:basedOn w:val="Normal"/>
    <w:next w:val="Normal"/>
    <w:link w:val="NoteoverskriftTegn"/>
    <w:uiPriority w:val="99"/>
    <w:semiHidden/>
    <w:unhideWhenUsed/>
    <w:rsid w:val="00AB480C"/>
    <w:pPr>
      <w:tabs>
        <w:tab w:val="left" w:pos="709"/>
      </w:tabs>
    </w:pPr>
    <w:rPr>
      <w:rFonts w:cs="Noto Serif"/>
      <w:szCs w:val="22"/>
      <w:lang w:eastAsia="en-US"/>
    </w:r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tabs>
        <w:tab w:val="left" w:pos="709"/>
      </w:tabs>
      <w:spacing w:before="60" w:after="160"/>
      <w:ind w:left="283" w:hanging="283"/>
      <w:contextualSpacing/>
    </w:pPr>
    <w:rPr>
      <w:rFonts w:cs="Noto Serif"/>
      <w:szCs w:val="22"/>
      <w:lang w:eastAsia="en-US"/>
    </w:rPr>
  </w:style>
  <w:style w:type="paragraph" w:styleId="Opstilling-forts">
    <w:name w:val="List Continue"/>
    <w:basedOn w:val="Normal"/>
    <w:uiPriority w:val="99"/>
    <w:semiHidden/>
    <w:unhideWhenUsed/>
    <w:rsid w:val="00AB480C"/>
    <w:pPr>
      <w:tabs>
        <w:tab w:val="left" w:pos="709"/>
      </w:tabs>
      <w:spacing w:before="60" w:after="120"/>
      <w:ind w:left="283"/>
      <w:contextualSpacing/>
    </w:pPr>
    <w:rPr>
      <w:rFonts w:cs="Noto Serif"/>
      <w:szCs w:val="22"/>
      <w:lang w:eastAsia="en-US"/>
    </w:rPr>
  </w:style>
  <w:style w:type="paragraph" w:styleId="Opstilling-forts2">
    <w:name w:val="List Continue 2"/>
    <w:basedOn w:val="Normal"/>
    <w:uiPriority w:val="99"/>
    <w:semiHidden/>
    <w:unhideWhenUsed/>
    <w:rsid w:val="00AB480C"/>
    <w:pPr>
      <w:tabs>
        <w:tab w:val="left" w:pos="709"/>
      </w:tabs>
      <w:spacing w:before="60" w:after="120"/>
      <w:ind w:left="566"/>
      <w:contextualSpacing/>
    </w:pPr>
    <w:rPr>
      <w:rFonts w:cs="Noto Serif"/>
      <w:szCs w:val="22"/>
      <w:lang w:eastAsia="en-US"/>
    </w:rPr>
  </w:style>
  <w:style w:type="paragraph" w:styleId="Opstilling-forts3">
    <w:name w:val="List Continue 3"/>
    <w:basedOn w:val="Normal"/>
    <w:uiPriority w:val="99"/>
    <w:semiHidden/>
    <w:unhideWhenUsed/>
    <w:rsid w:val="00AB480C"/>
    <w:pPr>
      <w:tabs>
        <w:tab w:val="left" w:pos="709"/>
      </w:tabs>
      <w:spacing w:before="60" w:after="120"/>
      <w:ind w:left="849"/>
      <w:contextualSpacing/>
    </w:pPr>
    <w:rPr>
      <w:rFonts w:cs="Noto Serif"/>
      <w:szCs w:val="22"/>
      <w:lang w:eastAsia="en-US"/>
    </w:rPr>
  </w:style>
  <w:style w:type="paragraph" w:styleId="Opstilling-forts4">
    <w:name w:val="List Continue 4"/>
    <w:basedOn w:val="Normal"/>
    <w:uiPriority w:val="99"/>
    <w:semiHidden/>
    <w:unhideWhenUsed/>
    <w:rsid w:val="00AB480C"/>
    <w:pPr>
      <w:tabs>
        <w:tab w:val="left" w:pos="709"/>
      </w:tabs>
      <w:spacing w:before="60" w:after="120"/>
      <w:ind w:left="1132"/>
      <w:contextualSpacing/>
    </w:pPr>
    <w:rPr>
      <w:rFonts w:cs="Noto Serif"/>
      <w:szCs w:val="22"/>
      <w:lang w:eastAsia="en-US"/>
    </w:rPr>
  </w:style>
  <w:style w:type="paragraph" w:styleId="Opstilling-forts5">
    <w:name w:val="List Continue 5"/>
    <w:basedOn w:val="Normal"/>
    <w:uiPriority w:val="99"/>
    <w:semiHidden/>
    <w:unhideWhenUsed/>
    <w:rsid w:val="00AB480C"/>
    <w:pPr>
      <w:tabs>
        <w:tab w:val="left" w:pos="709"/>
      </w:tabs>
      <w:spacing w:before="60" w:after="120"/>
      <w:ind w:left="1415"/>
      <w:contextualSpacing/>
    </w:pPr>
    <w:rPr>
      <w:rFonts w:cs="Noto Serif"/>
      <w:szCs w:val="22"/>
      <w:lang w:eastAsia="en-US"/>
    </w:rPr>
  </w:style>
  <w:style w:type="paragraph" w:styleId="Opstilling-punkttegn">
    <w:name w:val="List Bullet"/>
    <w:basedOn w:val="Normal"/>
    <w:uiPriority w:val="99"/>
    <w:semiHidden/>
    <w:unhideWhenUsed/>
    <w:rsid w:val="00AB480C"/>
    <w:pPr>
      <w:numPr>
        <w:numId w:val="9"/>
      </w:numPr>
      <w:tabs>
        <w:tab w:val="left" w:pos="709"/>
      </w:tabs>
      <w:spacing w:before="60" w:after="160"/>
      <w:contextualSpacing/>
    </w:pPr>
    <w:rPr>
      <w:rFonts w:cs="Noto Serif"/>
      <w:szCs w:val="22"/>
      <w:lang w:eastAsia="en-US"/>
    </w:rPr>
  </w:style>
  <w:style w:type="paragraph" w:styleId="Opstilling-punkttegn2">
    <w:name w:val="List Bullet 2"/>
    <w:basedOn w:val="Normal"/>
    <w:uiPriority w:val="99"/>
    <w:semiHidden/>
    <w:unhideWhenUsed/>
    <w:rsid w:val="00AB480C"/>
    <w:pPr>
      <w:numPr>
        <w:numId w:val="10"/>
      </w:numPr>
      <w:tabs>
        <w:tab w:val="left" w:pos="709"/>
      </w:tabs>
      <w:spacing w:before="60" w:after="160"/>
      <w:contextualSpacing/>
    </w:pPr>
    <w:rPr>
      <w:rFonts w:cs="Noto Serif"/>
      <w:szCs w:val="22"/>
      <w:lang w:eastAsia="en-US"/>
    </w:rPr>
  </w:style>
  <w:style w:type="paragraph" w:styleId="Opstilling-punkttegn3">
    <w:name w:val="List Bullet 3"/>
    <w:basedOn w:val="Normal"/>
    <w:uiPriority w:val="99"/>
    <w:semiHidden/>
    <w:unhideWhenUsed/>
    <w:rsid w:val="00AB480C"/>
    <w:pPr>
      <w:numPr>
        <w:numId w:val="11"/>
      </w:numPr>
      <w:tabs>
        <w:tab w:val="left" w:pos="709"/>
      </w:tabs>
      <w:spacing w:before="60" w:after="160"/>
      <w:contextualSpacing/>
    </w:pPr>
    <w:rPr>
      <w:rFonts w:cs="Noto Serif"/>
      <w:szCs w:val="22"/>
      <w:lang w:eastAsia="en-US"/>
    </w:rPr>
  </w:style>
  <w:style w:type="paragraph" w:styleId="Opstilling-punkttegn4">
    <w:name w:val="List Bullet 4"/>
    <w:basedOn w:val="Normal"/>
    <w:uiPriority w:val="99"/>
    <w:semiHidden/>
    <w:unhideWhenUsed/>
    <w:rsid w:val="00AB480C"/>
    <w:pPr>
      <w:numPr>
        <w:numId w:val="12"/>
      </w:numPr>
      <w:tabs>
        <w:tab w:val="left" w:pos="709"/>
      </w:tabs>
      <w:spacing w:before="60" w:after="160"/>
      <w:contextualSpacing/>
    </w:pPr>
    <w:rPr>
      <w:rFonts w:cs="Noto Serif"/>
      <w:szCs w:val="22"/>
      <w:lang w:eastAsia="en-US"/>
    </w:rPr>
  </w:style>
  <w:style w:type="paragraph" w:styleId="Opstilling-punkttegn5">
    <w:name w:val="List Bullet 5"/>
    <w:basedOn w:val="Normal"/>
    <w:uiPriority w:val="99"/>
    <w:semiHidden/>
    <w:unhideWhenUsed/>
    <w:rsid w:val="00AB480C"/>
    <w:pPr>
      <w:numPr>
        <w:numId w:val="13"/>
      </w:numPr>
      <w:tabs>
        <w:tab w:val="left" w:pos="709"/>
      </w:tabs>
      <w:spacing w:before="60" w:after="160"/>
      <w:contextualSpacing/>
    </w:pPr>
    <w:rPr>
      <w:rFonts w:cs="Noto Serif"/>
      <w:szCs w:val="22"/>
      <w:lang w:eastAsia="en-US"/>
    </w:rPr>
  </w:style>
  <w:style w:type="paragraph" w:styleId="Opstilling-talellerbogst">
    <w:name w:val="List Number"/>
    <w:basedOn w:val="Normal"/>
    <w:uiPriority w:val="99"/>
    <w:semiHidden/>
    <w:unhideWhenUsed/>
    <w:rsid w:val="00AB480C"/>
    <w:pPr>
      <w:numPr>
        <w:numId w:val="14"/>
      </w:numPr>
      <w:tabs>
        <w:tab w:val="left" w:pos="709"/>
      </w:tabs>
      <w:spacing w:before="60" w:after="160"/>
      <w:contextualSpacing/>
    </w:pPr>
    <w:rPr>
      <w:rFonts w:cs="Noto Serif"/>
      <w:szCs w:val="22"/>
      <w:lang w:eastAsia="en-US"/>
    </w:rPr>
  </w:style>
  <w:style w:type="paragraph" w:styleId="Opstilling-talellerbogst2">
    <w:name w:val="List Number 2"/>
    <w:basedOn w:val="Normal"/>
    <w:uiPriority w:val="99"/>
    <w:semiHidden/>
    <w:unhideWhenUsed/>
    <w:rsid w:val="00AB480C"/>
    <w:pPr>
      <w:numPr>
        <w:numId w:val="15"/>
      </w:numPr>
      <w:tabs>
        <w:tab w:val="left" w:pos="709"/>
      </w:tabs>
      <w:spacing w:before="60" w:after="160"/>
      <w:contextualSpacing/>
    </w:pPr>
    <w:rPr>
      <w:rFonts w:cs="Noto Serif"/>
      <w:szCs w:val="22"/>
      <w:lang w:eastAsia="en-US"/>
    </w:rPr>
  </w:style>
  <w:style w:type="paragraph" w:styleId="Opstilling-talellerbogst3">
    <w:name w:val="List Number 3"/>
    <w:basedOn w:val="Normal"/>
    <w:uiPriority w:val="99"/>
    <w:semiHidden/>
    <w:unhideWhenUsed/>
    <w:rsid w:val="00AB480C"/>
    <w:pPr>
      <w:numPr>
        <w:numId w:val="16"/>
      </w:numPr>
      <w:tabs>
        <w:tab w:val="left" w:pos="709"/>
      </w:tabs>
      <w:spacing w:before="60" w:after="160"/>
      <w:contextualSpacing/>
    </w:pPr>
    <w:rPr>
      <w:rFonts w:cs="Noto Serif"/>
      <w:szCs w:val="22"/>
      <w:lang w:eastAsia="en-US"/>
    </w:rPr>
  </w:style>
  <w:style w:type="paragraph" w:styleId="Opstilling-talellerbogst4">
    <w:name w:val="List Number 4"/>
    <w:basedOn w:val="Normal"/>
    <w:uiPriority w:val="99"/>
    <w:semiHidden/>
    <w:unhideWhenUsed/>
    <w:rsid w:val="00AB480C"/>
    <w:pPr>
      <w:numPr>
        <w:numId w:val="17"/>
      </w:numPr>
      <w:tabs>
        <w:tab w:val="left" w:pos="709"/>
      </w:tabs>
      <w:spacing w:before="60" w:after="160"/>
      <w:contextualSpacing/>
    </w:pPr>
    <w:rPr>
      <w:rFonts w:cs="Noto Serif"/>
      <w:szCs w:val="22"/>
      <w:lang w:eastAsia="en-US"/>
    </w:rPr>
  </w:style>
  <w:style w:type="paragraph" w:styleId="Opstilling-talellerbogst5">
    <w:name w:val="List Number 5"/>
    <w:basedOn w:val="Normal"/>
    <w:uiPriority w:val="99"/>
    <w:semiHidden/>
    <w:unhideWhenUsed/>
    <w:rsid w:val="00AB480C"/>
    <w:pPr>
      <w:numPr>
        <w:numId w:val="18"/>
      </w:numPr>
      <w:tabs>
        <w:tab w:val="left" w:pos="709"/>
      </w:tabs>
      <w:spacing w:before="60" w:after="160"/>
      <w:contextualSpacing/>
    </w:pPr>
    <w:rPr>
      <w:rFonts w:cs="Noto Serif"/>
      <w:szCs w:val="22"/>
      <w:lang w:eastAsia="en-US"/>
    </w:rPr>
  </w:style>
  <w:style w:type="paragraph" w:styleId="Opstilling2">
    <w:name w:val="List 2"/>
    <w:basedOn w:val="Normal"/>
    <w:uiPriority w:val="99"/>
    <w:semiHidden/>
    <w:unhideWhenUsed/>
    <w:rsid w:val="00AB480C"/>
    <w:pPr>
      <w:tabs>
        <w:tab w:val="left" w:pos="709"/>
      </w:tabs>
      <w:spacing w:before="60" w:after="160"/>
      <w:ind w:left="566" w:hanging="283"/>
      <w:contextualSpacing/>
    </w:pPr>
    <w:rPr>
      <w:rFonts w:cs="Noto Serif"/>
      <w:szCs w:val="22"/>
      <w:lang w:eastAsia="en-US"/>
    </w:rPr>
  </w:style>
  <w:style w:type="paragraph" w:styleId="Opstilling3">
    <w:name w:val="List 3"/>
    <w:basedOn w:val="Normal"/>
    <w:uiPriority w:val="99"/>
    <w:semiHidden/>
    <w:unhideWhenUsed/>
    <w:rsid w:val="00AB480C"/>
    <w:pPr>
      <w:tabs>
        <w:tab w:val="left" w:pos="709"/>
      </w:tabs>
      <w:spacing w:before="60" w:after="160"/>
      <w:ind w:left="849" w:hanging="283"/>
      <w:contextualSpacing/>
    </w:pPr>
    <w:rPr>
      <w:rFonts w:cs="Noto Serif"/>
      <w:szCs w:val="22"/>
      <w:lang w:eastAsia="en-US"/>
    </w:rPr>
  </w:style>
  <w:style w:type="paragraph" w:styleId="Opstilling4">
    <w:name w:val="List 4"/>
    <w:basedOn w:val="Normal"/>
    <w:uiPriority w:val="99"/>
    <w:semiHidden/>
    <w:unhideWhenUsed/>
    <w:rsid w:val="00AB480C"/>
    <w:pPr>
      <w:tabs>
        <w:tab w:val="left" w:pos="709"/>
      </w:tabs>
      <w:spacing w:before="60" w:after="160"/>
      <w:ind w:left="1132" w:hanging="283"/>
      <w:contextualSpacing/>
    </w:pPr>
    <w:rPr>
      <w:rFonts w:cs="Noto Serif"/>
      <w:szCs w:val="22"/>
      <w:lang w:eastAsia="en-US"/>
    </w:rPr>
  </w:style>
  <w:style w:type="paragraph" w:styleId="Opstilling5">
    <w:name w:val="List 5"/>
    <w:basedOn w:val="Normal"/>
    <w:uiPriority w:val="99"/>
    <w:semiHidden/>
    <w:unhideWhenUsed/>
    <w:rsid w:val="00AB480C"/>
    <w:pPr>
      <w:tabs>
        <w:tab w:val="left" w:pos="709"/>
      </w:tabs>
      <w:spacing w:before="60" w:after="160"/>
      <w:ind w:left="1415" w:hanging="283"/>
      <w:contextualSpacing/>
    </w:pPr>
    <w:rPr>
      <w:rFonts w:cs="Noto Serif"/>
      <w:szCs w:val="22"/>
      <w:lang w:eastAsia="en-US"/>
    </w:r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tabs>
        <w:tab w:val="left" w:pos="709"/>
      </w:tabs>
      <w:ind w:left="4252"/>
    </w:pPr>
    <w:rPr>
      <w:rFonts w:cs="Noto Serif"/>
      <w:szCs w:val="22"/>
      <w:lang w:eastAsia="en-US"/>
    </w:r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tabs>
        <w:tab w:val="left" w:pos="709"/>
      </w:tabs>
    </w:pPr>
    <w:rPr>
      <w:rFonts w:cs="Noto Serif"/>
      <w:sz w:val="20"/>
      <w:szCs w:val="20"/>
      <w:lang w:eastAsia="en-US"/>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pPr>
      <w:tabs>
        <w:tab w:val="left" w:pos="709"/>
      </w:tabs>
      <w:spacing w:before="60" w:after="160"/>
    </w:pPr>
    <w:rPr>
      <w:rFonts w:cs="Noto Serif"/>
      <w:szCs w:val="22"/>
      <w:lang w:eastAsia="en-US"/>
    </w:rPr>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tabs>
        <w:tab w:val="left" w:pos="709"/>
      </w:tabs>
      <w:spacing w:before="200" w:after="280"/>
      <w:ind w:left="936" w:right="936"/>
    </w:pPr>
    <w:rPr>
      <w:rFonts w:cs="Noto Serif"/>
      <w:b/>
      <w:bCs/>
      <w:i/>
      <w:iCs/>
      <w:color w:val="5B9BD5" w:themeColor="accent1"/>
      <w:szCs w:val="22"/>
      <w:lang w:eastAsia="en-US"/>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tabs>
        <w:tab w:val="left" w:pos="709"/>
      </w:tabs>
      <w:ind w:left="4252"/>
    </w:pPr>
    <w:rPr>
      <w:rFonts w:cs="Noto Serif"/>
      <w:szCs w:val="22"/>
      <w:lang w:eastAsia="en-US"/>
    </w:r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paragraph" w:customStyle="1" w:styleId="Default">
    <w:name w:val="Default"/>
    <w:rsid w:val="00942F41"/>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670">
      <w:bodyDiv w:val="1"/>
      <w:marLeft w:val="0"/>
      <w:marRight w:val="0"/>
      <w:marTop w:val="0"/>
      <w:marBottom w:val="0"/>
      <w:divBdr>
        <w:top w:val="none" w:sz="0" w:space="0" w:color="auto"/>
        <w:left w:val="none" w:sz="0" w:space="0" w:color="auto"/>
        <w:bottom w:val="none" w:sz="0" w:space="0" w:color="auto"/>
        <w:right w:val="none" w:sz="0" w:space="0" w:color="auto"/>
      </w:divBdr>
    </w:div>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28141231">
      <w:bodyDiv w:val="1"/>
      <w:marLeft w:val="0"/>
      <w:marRight w:val="0"/>
      <w:marTop w:val="0"/>
      <w:marBottom w:val="0"/>
      <w:divBdr>
        <w:top w:val="none" w:sz="0" w:space="0" w:color="auto"/>
        <w:left w:val="none" w:sz="0" w:space="0" w:color="auto"/>
        <w:bottom w:val="none" w:sz="0" w:space="0" w:color="auto"/>
        <w:right w:val="none" w:sz="0" w:space="0" w:color="auto"/>
      </w:divBdr>
    </w:div>
    <w:div w:id="55010709">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73430585">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40538085">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3226005">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81958344">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363482075">
      <w:bodyDiv w:val="1"/>
      <w:marLeft w:val="0"/>
      <w:marRight w:val="0"/>
      <w:marTop w:val="0"/>
      <w:marBottom w:val="0"/>
      <w:divBdr>
        <w:top w:val="none" w:sz="0" w:space="0" w:color="auto"/>
        <w:left w:val="none" w:sz="0" w:space="0" w:color="auto"/>
        <w:bottom w:val="none" w:sz="0" w:space="0" w:color="auto"/>
        <w:right w:val="none" w:sz="0" w:space="0" w:color="auto"/>
      </w:divBdr>
      <w:divsChild>
        <w:div w:id="1105072547">
          <w:marLeft w:val="0"/>
          <w:marRight w:val="0"/>
          <w:marTop w:val="0"/>
          <w:marBottom w:val="0"/>
          <w:divBdr>
            <w:top w:val="none" w:sz="0" w:space="0" w:color="auto"/>
            <w:left w:val="none" w:sz="0" w:space="0" w:color="auto"/>
            <w:bottom w:val="none" w:sz="0" w:space="0" w:color="auto"/>
            <w:right w:val="none" w:sz="0" w:space="0" w:color="auto"/>
          </w:divBdr>
        </w:div>
      </w:divsChild>
    </w:div>
    <w:div w:id="390348785">
      <w:bodyDiv w:val="1"/>
      <w:marLeft w:val="0"/>
      <w:marRight w:val="0"/>
      <w:marTop w:val="0"/>
      <w:marBottom w:val="0"/>
      <w:divBdr>
        <w:top w:val="none" w:sz="0" w:space="0" w:color="auto"/>
        <w:left w:val="none" w:sz="0" w:space="0" w:color="auto"/>
        <w:bottom w:val="none" w:sz="0" w:space="0" w:color="auto"/>
        <w:right w:val="none" w:sz="0" w:space="0" w:color="auto"/>
      </w:divBdr>
    </w:div>
    <w:div w:id="402531081">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462121654">
      <w:bodyDiv w:val="1"/>
      <w:marLeft w:val="0"/>
      <w:marRight w:val="0"/>
      <w:marTop w:val="0"/>
      <w:marBottom w:val="0"/>
      <w:divBdr>
        <w:top w:val="none" w:sz="0" w:space="0" w:color="auto"/>
        <w:left w:val="none" w:sz="0" w:space="0" w:color="auto"/>
        <w:bottom w:val="none" w:sz="0" w:space="0" w:color="auto"/>
        <w:right w:val="none" w:sz="0" w:space="0" w:color="auto"/>
      </w:divBdr>
    </w:div>
    <w:div w:id="463234694">
      <w:bodyDiv w:val="1"/>
      <w:marLeft w:val="0"/>
      <w:marRight w:val="0"/>
      <w:marTop w:val="0"/>
      <w:marBottom w:val="0"/>
      <w:divBdr>
        <w:top w:val="none" w:sz="0" w:space="0" w:color="auto"/>
        <w:left w:val="none" w:sz="0" w:space="0" w:color="auto"/>
        <w:bottom w:val="none" w:sz="0" w:space="0" w:color="auto"/>
        <w:right w:val="none" w:sz="0" w:space="0" w:color="auto"/>
      </w:divBdr>
    </w:div>
    <w:div w:id="466824223">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13420942">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67377202">
      <w:bodyDiv w:val="1"/>
      <w:marLeft w:val="0"/>
      <w:marRight w:val="0"/>
      <w:marTop w:val="0"/>
      <w:marBottom w:val="0"/>
      <w:divBdr>
        <w:top w:val="none" w:sz="0" w:space="0" w:color="auto"/>
        <w:left w:val="none" w:sz="0" w:space="0" w:color="auto"/>
        <w:bottom w:val="none" w:sz="0" w:space="0" w:color="auto"/>
        <w:right w:val="none" w:sz="0" w:space="0" w:color="auto"/>
      </w:divBdr>
    </w:div>
    <w:div w:id="572740643">
      <w:bodyDiv w:val="1"/>
      <w:marLeft w:val="0"/>
      <w:marRight w:val="0"/>
      <w:marTop w:val="0"/>
      <w:marBottom w:val="0"/>
      <w:divBdr>
        <w:top w:val="none" w:sz="0" w:space="0" w:color="auto"/>
        <w:left w:val="none" w:sz="0" w:space="0" w:color="auto"/>
        <w:bottom w:val="none" w:sz="0" w:space="0" w:color="auto"/>
        <w:right w:val="none" w:sz="0" w:space="0" w:color="auto"/>
      </w:divBdr>
    </w:div>
    <w:div w:id="573586811">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0918838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53668910">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471399">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867370374">
      <w:bodyDiv w:val="1"/>
      <w:marLeft w:val="0"/>
      <w:marRight w:val="0"/>
      <w:marTop w:val="0"/>
      <w:marBottom w:val="0"/>
      <w:divBdr>
        <w:top w:val="none" w:sz="0" w:space="0" w:color="auto"/>
        <w:left w:val="none" w:sz="0" w:space="0" w:color="auto"/>
        <w:bottom w:val="none" w:sz="0" w:space="0" w:color="auto"/>
        <w:right w:val="none" w:sz="0" w:space="0" w:color="auto"/>
      </w:divBdr>
    </w:div>
    <w:div w:id="877744690">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973024295">
      <w:bodyDiv w:val="1"/>
      <w:marLeft w:val="0"/>
      <w:marRight w:val="0"/>
      <w:marTop w:val="0"/>
      <w:marBottom w:val="0"/>
      <w:divBdr>
        <w:top w:val="none" w:sz="0" w:space="0" w:color="auto"/>
        <w:left w:val="none" w:sz="0" w:space="0" w:color="auto"/>
        <w:bottom w:val="none" w:sz="0" w:space="0" w:color="auto"/>
        <w:right w:val="none" w:sz="0" w:space="0" w:color="auto"/>
      </w:divBdr>
    </w:div>
    <w:div w:id="988245703">
      <w:bodyDiv w:val="1"/>
      <w:marLeft w:val="0"/>
      <w:marRight w:val="0"/>
      <w:marTop w:val="0"/>
      <w:marBottom w:val="0"/>
      <w:divBdr>
        <w:top w:val="none" w:sz="0" w:space="0" w:color="auto"/>
        <w:left w:val="none" w:sz="0" w:space="0" w:color="auto"/>
        <w:bottom w:val="none" w:sz="0" w:space="0" w:color="auto"/>
        <w:right w:val="none" w:sz="0" w:space="0" w:color="auto"/>
      </w:divBdr>
    </w:div>
    <w:div w:id="993140668">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085494915">
      <w:bodyDiv w:val="1"/>
      <w:marLeft w:val="0"/>
      <w:marRight w:val="0"/>
      <w:marTop w:val="0"/>
      <w:marBottom w:val="0"/>
      <w:divBdr>
        <w:top w:val="none" w:sz="0" w:space="0" w:color="auto"/>
        <w:left w:val="none" w:sz="0" w:space="0" w:color="auto"/>
        <w:bottom w:val="none" w:sz="0" w:space="0" w:color="auto"/>
        <w:right w:val="none" w:sz="0" w:space="0" w:color="auto"/>
      </w:divBdr>
    </w:div>
    <w:div w:id="1092311842">
      <w:bodyDiv w:val="1"/>
      <w:marLeft w:val="0"/>
      <w:marRight w:val="0"/>
      <w:marTop w:val="0"/>
      <w:marBottom w:val="0"/>
      <w:divBdr>
        <w:top w:val="none" w:sz="0" w:space="0" w:color="auto"/>
        <w:left w:val="none" w:sz="0" w:space="0" w:color="auto"/>
        <w:bottom w:val="none" w:sz="0" w:space="0" w:color="auto"/>
        <w:right w:val="none" w:sz="0" w:space="0" w:color="auto"/>
      </w:divBdr>
    </w:div>
    <w:div w:id="1101946758">
      <w:bodyDiv w:val="1"/>
      <w:marLeft w:val="0"/>
      <w:marRight w:val="0"/>
      <w:marTop w:val="0"/>
      <w:marBottom w:val="0"/>
      <w:divBdr>
        <w:top w:val="none" w:sz="0" w:space="0" w:color="auto"/>
        <w:left w:val="none" w:sz="0" w:space="0" w:color="auto"/>
        <w:bottom w:val="none" w:sz="0" w:space="0" w:color="auto"/>
        <w:right w:val="none" w:sz="0" w:space="0" w:color="auto"/>
      </w:divBdr>
    </w:div>
    <w:div w:id="1109742216">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46972950">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286541086">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09018833">
      <w:bodyDiv w:val="1"/>
      <w:marLeft w:val="0"/>
      <w:marRight w:val="0"/>
      <w:marTop w:val="0"/>
      <w:marBottom w:val="0"/>
      <w:divBdr>
        <w:top w:val="none" w:sz="0" w:space="0" w:color="auto"/>
        <w:left w:val="none" w:sz="0" w:space="0" w:color="auto"/>
        <w:bottom w:val="none" w:sz="0" w:space="0" w:color="auto"/>
        <w:right w:val="none" w:sz="0" w:space="0" w:color="auto"/>
      </w:divBdr>
      <w:divsChild>
        <w:div w:id="1629970447">
          <w:marLeft w:val="0"/>
          <w:marRight w:val="0"/>
          <w:marTop w:val="0"/>
          <w:marBottom w:val="0"/>
          <w:divBdr>
            <w:top w:val="none" w:sz="0" w:space="0" w:color="auto"/>
            <w:left w:val="none" w:sz="0" w:space="0" w:color="auto"/>
            <w:bottom w:val="none" w:sz="0" w:space="0" w:color="auto"/>
            <w:right w:val="none" w:sz="0" w:space="0" w:color="auto"/>
          </w:divBdr>
        </w:div>
      </w:divsChild>
    </w:div>
    <w:div w:id="1327201281">
      <w:bodyDiv w:val="1"/>
      <w:marLeft w:val="0"/>
      <w:marRight w:val="0"/>
      <w:marTop w:val="0"/>
      <w:marBottom w:val="0"/>
      <w:divBdr>
        <w:top w:val="none" w:sz="0" w:space="0" w:color="auto"/>
        <w:left w:val="none" w:sz="0" w:space="0" w:color="auto"/>
        <w:bottom w:val="none" w:sz="0" w:space="0" w:color="auto"/>
        <w:right w:val="none" w:sz="0" w:space="0" w:color="auto"/>
      </w:divBdr>
    </w:div>
    <w:div w:id="133833844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66295827">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385450191">
      <w:bodyDiv w:val="1"/>
      <w:marLeft w:val="0"/>
      <w:marRight w:val="0"/>
      <w:marTop w:val="0"/>
      <w:marBottom w:val="0"/>
      <w:divBdr>
        <w:top w:val="none" w:sz="0" w:space="0" w:color="auto"/>
        <w:left w:val="none" w:sz="0" w:space="0" w:color="auto"/>
        <w:bottom w:val="none" w:sz="0" w:space="0" w:color="auto"/>
        <w:right w:val="none" w:sz="0" w:space="0" w:color="auto"/>
      </w:divBdr>
    </w:div>
    <w:div w:id="1389383467">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445995693">
      <w:bodyDiv w:val="1"/>
      <w:marLeft w:val="0"/>
      <w:marRight w:val="0"/>
      <w:marTop w:val="0"/>
      <w:marBottom w:val="0"/>
      <w:divBdr>
        <w:top w:val="none" w:sz="0" w:space="0" w:color="auto"/>
        <w:left w:val="none" w:sz="0" w:space="0" w:color="auto"/>
        <w:bottom w:val="none" w:sz="0" w:space="0" w:color="auto"/>
        <w:right w:val="none" w:sz="0" w:space="0" w:color="auto"/>
      </w:divBdr>
    </w:div>
    <w:div w:id="1476097832">
      <w:bodyDiv w:val="1"/>
      <w:marLeft w:val="0"/>
      <w:marRight w:val="0"/>
      <w:marTop w:val="0"/>
      <w:marBottom w:val="0"/>
      <w:divBdr>
        <w:top w:val="none" w:sz="0" w:space="0" w:color="auto"/>
        <w:left w:val="none" w:sz="0" w:space="0" w:color="auto"/>
        <w:bottom w:val="none" w:sz="0" w:space="0" w:color="auto"/>
        <w:right w:val="none" w:sz="0" w:space="0" w:color="auto"/>
      </w:divBdr>
    </w:div>
    <w:div w:id="1509321873">
      <w:bodyDiv w:val="1"/>
      <w:marLeft w:val="0"/>
      <w:marRight w:val="0"/>
      <w:marTop w:val="0"/>
      <w:marBottom w:val="0"/>
      <w:divBdr>
        <w:top w:val="none" w:sz="0" w:space="0" w:color="auto"/>
        <w:left w:val="none" w:sz="0" w:space="0" w:color="auto"/>
        <w:bottom w:val="none" w:sz="0" w:space="0" w:color="auto"/>
        <w:right w:val="none" w:sz="0" w:space="0" w:color="auto"/>
      </w:divBdr>
    </w:div>
    <w:div w:id="1515193982">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564440229">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672029362">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38939989">
      <w:bodyDiv w:val="1"/>
      <w:marLeft w:val="0"/>
      <w:marRight w:val="0"/>
      <w:marTop w:val="0"/>
      <w:marBottom w:val="0"/>
      <w:divBdr>
        <w:top w:val="none" w:sz="0" w:space="0" w:color="auto"/>
        <w:left w:val="none" w:sz="0" w:space="0" w:color="auto"/>
        <w:bottom w:val="none" w:sz="0" w:space="0" w:color="auto"/>
        <w:right w:val="none" w:sz="0" w:space="0" w:color="auto"/>
      </w:divBdr>
    </w:div>
    <w:div w:id="1778023208">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5676623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28734430">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75210741">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19964175">
      <w:bodyDiv w:val="1"/>
      <w:marLeft w:val="0"/>
      <w:marRight w:val="0"/>
      <w:marTop w:val="0"/>
      <w:marBottom w:val="0"/>
      <w:divBdr>
        <w:top w:val="none" w:sz="0" w:space="0" w:color="auto"/>
        <w:left w:val="none" w:sz="0" w:space="0" w:color="auto"/>
        <w:bottom w:val="none" w:sz="0" w:space="0" w:color="auto"/>
        <w:right w:val="none" w:sz="0" w:space="0" w:color="auto"/>
      </w:divBdr>
    </w:div>
    <w:div w:id="2020279115">
      <w:bodyDiv w:val="1"/>
      <w:marLeft w:val="0"/>
      <w:marRight w:val="0"/>
      <w:marTop w:val="0"/>
      <w:marBottom w:val="0"/>
      <w:divBdr>
        <w:top w:val="none" w:sz="0" w:space="0" w:color="auto"/>
        <w:left w:val="none" w:sz="0" w:space="0" w:color="auto"/>
        <w:bottom w:val="none" w:sz="0" w:space="0" w:color="auto"/>
        <w:right w:val="none" w:sz="0" w:space="0" w:color="auto"/>
      </w:divBdr>
    </w:div>
    <w:div w:id="2032994039">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039504955">
      <w:bodyDiv w:val="1"/>
      <w:marLeft w:val="0"/>
      <w:marRight w:val="0"/>
      <w:marTop w:val="0"/>
      <w:marBottom w:val="0"/>
      <w:divBdr>
        <w:top w:val="none" w:sz="0" w:space="0" w:color="auto"/>
        <w:left w:val="none" w:sz="0" w:space="0" w:color="auto"/>
        <w:bottom w:val="none" w:sz="0" w:space="0" w:color="auto"/>
        <w:right w:val="none" w:sz="0" w:space="0" w:color="auto"/>
      </w:divBdr>
    </w:div>
    <w:div w:id="2084451783">
      <w:bodyDiv w:val="1"/>
      <w:marLeft w:val="0"/>
      <w:marRight w:val="0"/>
      <w:marTop w:val="0"/>
      <w:marBottom w:val="0"/>
      <w:divBdr>
        <w:top w:val="none" w:sz="0" w:space="0" w:color="auto"/>
        <w:left w:val="none" w:sz="0" w:space="0" w:color="auto"/>
        <w:bottom w:val="none" w:sz="0" w:space="0" w:color="auto"/>
        <w:right w:val="none" w:sz="0" w:space="0" w:color="auto"/>
      </w:divBdr>
    </w:div>
    <w:div w:id="2103912786">
      <w:bodyDiv w:val="1"/>
      <w:marLeft w:val="0"/>
      <w:marRight w:val="0"/>
      <w:marTop w:val="0"/>
      <w:marBottom w:val="0"/>
      <w:divBdr>
        <w:top w:val="none" w:sz="0" w:space="0" w:color="auto"/>
        <w:left w:val="none" w:sz="0" w:space="0" w:color="auto"/>
        <w:bottom w:val="none" w:sz="0" w:space="0" w:color="auto"/>
        <w:right w:val="none" w:sz="0" w:space="0" w:color="auto"/>
      </w:divBdr>
    </w:div>
    <w:div w:id="2105149560">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09083667">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BA7689CB-0243-42A7-B1F9-CD4CF9BC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1762</Words>
  <Characters>10755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Dramatik C og B, stx og hf, i de større skriftlige opgaver, srp og sso • Supplerende vejledning • 2018</vt:lpstr>
    </vt:vector>
  </TitlesOfParts>
  <LinksUpToDate>false</LinksUpToDate>
  <CharactersWithSpaces>12493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Dramatik C og B, stx og hf, i de større skriftlige opgaver, srp og sso • Supplerende vejledning • 2018</dc:title>
  <dc:creator/>
  <cp:lastModifiedBy/>
  <cp:revision>1</cp:revision>
  <dcterms:created xsi:type="dcterms:W3CDTF">2019-02-20T08:22:00Z</dcterms:created>
  <dcterms:modified xsi:type="dcterms:W3CDTF">2019-02-20T08:22:00Z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