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36" w:rsidRPr="00AA7088" w:rsidRDefault="00170068">
      <w:pPr>
        <w:pStyle w:val="Brdtekst"/>
        <w:ind w:left="7867"/>
        <w:rPr>
          <w:rFonts w:ascii="Arial" w:hAnsi="Arial" w:cs="Arial"/>
          <w:sz w:val="20"/>
        </w:rPr>
      </w:pPr>
      <w:r w:rsidRPr="00AA7088">
        <w:rPr>
          <w:rFonts w:ascii="Arial" w:hAnsi="Arial" w:cs="Arial"/>
          <w:noProof/>
          <w:sz w:val="20"/>
          <w:lang w:val="da-DK" w:eastAsia="da-DK"/>
        </w:rPr>
        <w:drawing>
          <wp:inline distT="0" distB="0" distL="0" distR="0" wp14:anchorId="57E51E55" wp14:editId="0BC99AEB">
            <wp:extent cx="243134" cy="2240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3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36" w:rsidRPr="00AA7088" w:rsidRDefault="00130636">
      <w:pPr>
        <w:pStyle w:val="Brdtekst"/>
        <w:spacing w:before="6"/>
        <w:ind w:left="0"/>
        <w:rPr>
          <w:rFonts w:ascii="Arial" w:hAnsi="Arial" w:cs="Arial"/>
          <w:sz w:val="10"/>
        </w:rPr>
      </w:pPr>
    </w:p>
    <w:p w:rsidR="00130636" w:rsidRPr="00AA7088" w:rsidRDefault="00170068">
      <w:pPr>
        <w:pStyle w:val="Brdtekst"/>
        <w:ind w:left="8077"/>
        <w:rPr>
          <w:rFonts w:ascii="Arial" w:hAnsi="Arial" w:cs="Arial"/>
          <w:sz w:val="20"/>
        </w:rPr>
      </w:pPr>
      <w:r w:rsidRPr="00AA7088">
        <w:rPr>
          <w:rFonts w:ascii="Arial" w:hAnsi="Arial" w:cs="Arial"/>
          <w:noProof/>
          <w:sz w:val="20"/>
          <w:lang w:val="da-DK" w:eastAsia="da-DK"/>
        </w:rPr>
        <w:drawing>
          <wp:inline distT="0" distB="0" distL="0" distR="0" wp14:anchorId="5048DC66" wp14:editId="163C0348">
            <wp:extent cx="1305790" cy="376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90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36" w:rsidRPr="00AA7088" w:rsidRDefault="00130636">
      <w:pPr>
        <w:pStyle w:val="Brdtekst"/>
        <w:ind w:left="0"/>
        <w:rPr>
          <w:rFonts w:ascii="Arial" w:hAnsi="Arial" w:cs="Arial"/>
          <w:sz w:val="20"/>
        </w:rPr>
      </w:pPr>
    </w:p>
    <w:p w:rsidR="00130636" w:rsidRPr="00AA7088" w:rsidRDefault="00130636">
      <w:pPr>
        <w:pStyle w:val="Brdtekst"/>
        <w:ind w:left="0"/>
        <w:rPr>
          <w:rFonts w:ascii="Arial" w:hAnsi="Arial" w:cs="Arial"/>
          <w:sz w:val="20"/>
        </w:rPr>
      </w:pPr>
    </w:p>
    <w:p w:rsidR="00D908B9" w:rsidRPr="00AA7088" w:rsidRDefault="00D908B9" w:rsidP="00D908B9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color w:val="000000"/>
          <w:sz w:val="34"/>
          <w:szCs w:val="34"/>
          <w:lang w:val="da-DK" w:eastAsia="da-DK"/>
        </w:rPr>
      </w:pPr>
      <w:bookmarkStart w:id="0" w:name="_GoBack"/>
      <w:r w:rsidRPr="00AA7088">
        <w:rPr>
          <w:rFonts w:ascii="Arial" w:eastAsia="Times New Roman" w:hAnsi="Arial" w:cs="Arial"/>
          <w:b/>
          <w:color w:val="000000"/>
          <w:sz w:val="34"/>
          <w:szCs w:val="34"/>
          <w:lang w:val="da-DK" w:eastAsia="da-DK"/>
        </w:rPr>
        <w:t xml:space="preserve">Skabelon til eksamensrapporten </w:t>
      </w:r>
      <w:bookmarkEnd w:id="0"/>
      <w:r w:rsidRPr="00AA7088">
        <w:rPr>
          <w:rFonts w:ascii="Arial" w:eastAsia="Times New Roman" w:hAnsi="Arial" w:cs="Arial"/>
          <w:b/>
          <w:color w:val="000000"/>
          <w:sz w:val="34"/>
          <w:szCs w:val="34"/>
          <w:lang w:val="da-DK" w:eastAsia="da-DK"/>
        </w:rPr>
        <w:t xml:space="preserve">i Kommunikation og it </w:t>
      </w:r>
      <w:r w:rsidRPr="00AA7088">
        <w:rPr>
          <w:rFonts w:ascii="Arial" w:eastAsia="Times New Roman" w:hAnsi="Arial" w:cs="Arial"/>
          <w:b/>
          <w:color w:val="000000"/>
          <w:sz w:val="34"/>
          <w:szCs w:val="34"/>
          <w:lang w:val="da-DK" w:eastAsia="da-DK"/>
        </w:rPr>
        <w:t>A</w:t>
      </w:r>
      <w:r w:rsidRPr="00AA7088">
        <w:rPr>
          <w:rFonts w:ascii="Arial" w:eastAsia="Times New Roman" w:hAnsi="Arial" w:cs="Arial"/>
          <w:b/>
          <w:color w:val="000000"/>
          <w:sz w:val="34"/>
          <w:szCs w:val="34"/>
          <w:lang w:val="da-DK" w:eastAsia="da-DK"/>
        </w:rPr>
        <w:t xml:space="preserve"> (ny ordning) </w:t>
      </w:r>
    </w:p>
    <w:p w:rsidR="00130636" w:rsidRPr="00AA7088" w:rsidRDefault="00130636">
      <w:pPr>
        <w:pStyle w:val="Brdtekst"/>
        <w:spacing w:before="5"/>
        <w:ind w:left="0"/>
        <w:rPr>
          <w:rFonts w:ascii="Arial" w:hAnsi="Arial" w:cs="Arial"/>
          <w:sz w:val="28"/>
          <w:lang w:val="da-DK"/>
        </w:rPr>
      </w:pPr>
    </w:p>
    <w:p w:rsidR="00130636" w:rsidRPr="00AA7088" w:rsidRDefault="00170068">
      <w:pPr>
        <w:pStyle w:val="Brdtekst"/>
        <w:ind w:right="786"/>
        <w:rPr>
          <w:rFonts w:ascii="Arial" w:hAnsi="Arial" w:cs="Arial"/>
          <w:sz w:val="20"/>
          <w:szCs w:val="20"/>
          <w:lang w:val="da-DK"/>
        </w:rPr>
      </w:pPr>
      <w:r w:rsidRPr="00AA7088">
        <w:rPr>
          <w:rFonts w:ascii="Arial" w:hAnsi="Arial" w:cs="Arial"/>
          <w:sz w:val="20"/>
          <w:szCs w:val="20"/>
          <w:lang w:val="da-DK"/>
        </w:rPr>
        <w:t>For at sikre en nogenlunde ensartet eksamensafvikling i hele landet er herunder et eksempel på, hvor- dan en rapportskabelon for Kommunikation og it A kunne se</w:t>
      </w:r>
      <w:r w:rsidRPr="00AA7088">
        <w:rPr>
          <w:rFonts w:ascii="Arial" w:hAnsi="Arial" w:cs="Arial"/>
          <w:sz w:val="20"/>
          <w:szCs w:val="20"/>
          <w:lang w:val="da-DK"/>
        </w:rPr>
        <w:t xml:space="preserve"> ud.</w:t>
      </w:r>
    </w:p>
    <w:p w:rsidR="00130636" w:rsidRPr="00AA7088" w:rsidRDefault="00170068">
      <w:pPr>
        <w:pStyle w:val="Brdtekst"/>
        <w:ind w:right="846"/>
        <w:rPr>
          <w:rFonts w:ascii="Arial" w:hAnsi="Arial" w:cs="Arial"/>
          <w:sz w:val="20"/>
          <w:szCs w:val="20"/>
          <w:lang w:val="da-DK"/>
        </w:rPr>
      </w:pPr>
      <w:r w:rsidRPr="00AA7088">
        <w:rPr>
          <w:rFonts w:ascii="Arial" w:hAnsi="Arial" w:cs="Arial"/>
          <w:sz w:val="20"/>
          <w:szCs w:val="20"/>
          <w:lang w:val="da-DK"/>
        </w:rPr>
        <w:t>Det er vigtigt, at eleverne ikke bruger rapportskabelonen slavisk, men lærer at tilpasse rapportskabe- lonen til deres særlige problemstilling og problemløsningsproces. I løbet af de tre år må eleverne des- uden opbygge forståelse for, at en rapport u</w:t>
      </w:r>
      <w:r w:rsidRPr="00AA7088">
        <w:rPr>
          <w:rFonts w:ascii="Arial" w:hAnsi="Arial" w:cs="Arial"/>
          <w:sz w:val="20"/>
          <w:szCs w:val="20"/>
          <w:lang w:val="da-DK"/>
        </w:rPr>
        <w:t>dvikler sig dynamisk i forhold til de nye erkendelser, gruppen gør sig undervejs i projektforløbet. Disse erkendelser afspejler sig i den endelig rapport.</w:t>
      </w:r>
    </w:p>
    <w:p w:rsidR="00130636" w:rsidRPr="00AA7088" w:rsidRDefault="00170068">
      <w:pPr>
        <w:spacing w:before="1"/>
        <w:ind w:left="213" w:right="742"/>
        <w:rPr>
          <w:rFonts w:ascii="Arial" w:hAnsi="Arial" w:cs="Arial"/>
          <w:sz w:val="20"/>
          <w:szCs w:val="20"/>
        </w:rPr>
      </w:pPr>
      <w:r w:rsidRPr="00AA7088">
        <w:rPr>
          <w:rFonts w:ascii="Arial" w:hAnsi="Arial" w:cs="Arial"/>
          <w:sz w:val="20"/>
          <w:szCs w:val="20"/>
          <w:lang w:val="da-DK"/>
        </w:rPr>
        <w:t>Det er også en fordel, at eleverne lærer at forholde sig informationsøkonomisk til rapportgenren og k</w:t>
      </w:r>
      <w:r w:rsidRPr="00AA7088">
        <w:rPr>
          <w:rFonts w:ascii="Arial" w:hAnsi="Arial" w:cs="Arial"/>
          <w:sz w:val="20"/>
          <w:szCs w:val="20"/>
          <w:lang w:val="da-DK"/>
        </w:rPr>
        <w:t>an vurdere, hvilke dele af rapporten som med fordel kan afløses af multimodale rapportelementer, da ”</w:t>
      </w:r>
      <w:r w:rsidRPr="00AA7088">
        <w:rPr>
          <w:rFonts w:ascii="Arial" w:hAnsi="Arial" w:cs="Arial"/>
          <w:i/>
          <w:sz w:val="20"/>
          <w:szCs w:val="20"/>
          <w:lang w:val="da-DK"/>
        </w:rPr>
        <w:t xml:space="preserve">op til 20 % af den skriftlige rapport kan afløses af multimodale rapportelementer”. </w:t>
      </w:r>
      <w:r w:rsidRPr="00AA7088">
        <w:rPr>
          <w:rFonts w:ascii="Arial" w:hAnsi="Arial" w:cs="Arial"/>
          <w:sz w:val="20"/>
          <w:szCs w:val="20"/>
        </w:rPr>
        <w:t>(se uddybning i 3.2. Arbejdsformer, Skriftlighed og mundtlighed i faget</w:t>
      </w:r>
      <w:r w:rsidRPr="00AA7088">
        <w:rPr>
          <w:rFonts w:ascii="Arial" w:hAnsi="Arial" w:cs="Arial"/>
          <w:sz w:val="20"/>
          <w:szCs w:val="20"/>
        </w:rPr>
        <w:t>).</w:t>
      </w:r>
    </w:p>
    <w:p w:rsidR="00130636" w:rsidRPr="00AA7088" w:rsidRDefault="00130636">
      <w:pPr>
        <w:pStyle w:val="Brdtekst"/>
        <w:spacing w:before="2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452"/>
      </w:tblGrid>
      <w:tr w:rsidR="00D908B9" w:rsidRPr="00AA7088" w:rsidTr="00D908B9">
        <w:trPr>
          <w:trHeight w:val="832"/>
        </w:trPr>
        <w:tc>
          <w:tcPr>
            <w:tcW w:w="3439" w:type="dxa"/>
          </w:tcPr>
          <w:p w:rsidR="00D908B9" w:rsidRPr="00AA7088" w:rsidRDefault="00D908B9" w:rsidP="00D908B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a-DK"/>
              </w:rPr>
            </w:pPr>
          </w:p>
          <w:p w:rsidR="00D908B9" w:rsidRPr="00AA7088" w:rsidRDefault="00D908B9" w:rsidP="00D908B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a-DK"/>
              </w:rPr>
            </w:pPr>
            <w:r w:rsidRPr="00AA70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a-DK"/>
              </w:rPr>
              <w:t>Afsnitsoverskrift</w:t>
            </w:r>
          </w:p>
          <w:p w:rsidR="00D908B9" w:rsidRPr="00AA7088" w:rsidRDefault="00D908B9" w:rsidP="00D908B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452" w:type="dxa"/>
          </w:tcPr>
          <w:p w:rsidR="00D908B9" w:rsidRPr="00AA7088" w:rsidRDefault="00D908B9" w:rsidP="000F232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a-DK"/>
              </w:rPr>
            </w:pPr>
          </w:p>
          <w:p w:rsidR="00D908B9" w:rsidRPr="00AA7088" w:rsidRDefault="00D908B9" w:rsidP="000F232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a-DK"/>
              </w:rPr>
            </w:pPr>
            <w:r w:rsidRPr="00AA70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a-DK"/>
              </w:rPr>
              <w:t>Forklaring på afsnittets indhold</w:t>
            </w:r>
          </w:p>
        </w:tc>
      </w:tr>
      <w:tr w:rsidR="00130636" w:rsidRPr="00AA7088" w:rsidTr="00D908B9">
        <w:trPr>
          <w:trHeight w:val="832"/>
        </w:trPr>
        <w:tc>
          <w:tcPr>
            <w:tcW w:w="3439" w:type="dxa"/>
          </w:tcPr>
          <w:p w:rsidR="00130636" w:rsidRPr="00AA7088" w:rsidRDefault="00170068" w:rsidP="00D908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Forside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projektets titel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gruppemedlemmernes fulde navne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uddannelsessted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vejlederen/lærerens fulde navn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fag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afleveringsdato</w:t>
            </w:r>
          </w:p>
          <w:p w:rsidR="00130636" w:rsidRPr="00AA7088" w:rsidRDefault="00AA7088" w:rsidP="00AA7088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antal sider/anslag</w:t>
            </w:r>
          </w:p>
        </w:tc>
      </w:tr>
      <w:tr w:rsidR="00130636" w:rsidRPr="00AA7088" w:rsidTr="00D908B9">
        <w:trPr>
          <w:trHeight w:val="834"/>
        </w:trPr>
        <w:tc>
          <w:tcPr>
            <w:tcW w:w="3439" w:type="dxa"/>
          </w:tcPr>
          <w:p w:rsidR="00130636" w:rsidRPr="00AA7088" w:rsidRDefault="00170068" w:rsidP="00D908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Indledning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Her motiveres valg af opgavens mål og problemfelt, gerne i et kritisk perspektiv i forhold til problemstillingens relevans.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Rammerne for projektet præsentere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s</w:t>
            </w:r>
          </w:p>
          <w:p w:rsidR="00130636" w:rsidRPr="00AA7088" w:rsidRDefault="00130636">
            <w:pPr>
              <w:pStyle w:val="TableParagraph"/>
              <w:spacing w:before="6" w:line="256" w:lineRule="exact"/>
              <w:ind w:left="110" w:right="175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D908B9">
        <w:trPr>
          <w:trHeight w:val="1348"/>
        </w:trPr>
        <w:tc>
          <w:tcPr>
            <w:tcW w:w="3439" w:type="dxa"/>
          </w:tcPr>
          <w:p w:rsidR="00130636" w:rsidRPr="00AA7088" w:rsidRDefault="00170068" w:rsidP="00D908B9">
            <w:pPr>
              <w:pStyle w:val="TableParagraph"/>
              <w:ind w:right="227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Problemobserva</w:t>
            </w:r>
            <w:r w:rsidR="00D908B9" w:rsidRPr="00AA7088">
              <w:rPr>
                <w:rFonts w:ascii="Arial" w:hAnsi="Arial" w:cs="Arial"/>
                <w:sz w:val="20"/>
                <w:szCs w:val="20"/>
                <w:lang w:val="da-DK"/>
              </w:rPr>
              <w:t xml:space="preserve">tion, </w:t>
            </w: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problemanaly</w:t>
            </w: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 xml:space="preserve">se, </w:t>
            </w:r>
            <w:r w:rsidR="00D908B9" w:rsidRPr="00AA7088">
              <w:rPr>
                <w:rFonts w:ascii="Arial" w:hAnsi="Arial" w:cs="Arial"/>
                <w:sz w:val="20"/>
                <w:szCs w:val="20"/>
                <w:lang w:val="da-DK"/>
              </w:rPr>
              <w:t>p</w:t>
            </w: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roblemafgræs</w:t>
            </w: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ning</w:t>
            </w:r>
            <w:r w:rsidR="00D908B9" w:rsidRPr="00AA7088">
              <w:rPr>
                <w:rFonts w:ascii="Arial" w:hAnsi="Arial" w:cs="Arial"/>
                <w:sz w:val="20"/>
                <w:szCs w:val="20"/>
                <w:lang w:val="da-DK"/>
              </w:rPr>
              <w:t xml:space="preserve"> og problemfor</w:t>
            </w: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muler</w:t>
            </w: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ing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Her laves en koncentreret dokumentation og analyse af problemstillingen ved hjælp af fagets viden og metoder.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Analysen af kommunikationsproblemet fører frem til en problemafgræsning og motiveret problemformulering.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Vær opmærksom på, at den problemorienterede metode ikke er det samme som i Teknologi, men udspringer af Kommunikation og its identitet og metoder.</w:t>
            </w:r>
          </w:p>
          <w:p w:rsidR="00130636" w:rsidRPr="00AA7088" w:rsidRDefault="00130636">
            <w:pPr>
              <w:pStyle w:val="TableParagraph"/>
              <w:spacing w:before="1" w:line="237" w:lineRule="exact"/>
              <w:ind w:left="11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D908B9">
        <w:trPr>
          <w:trHeight w:val="575"/>
        </w:trPr>
        <w:tc>
          <w:tcPr>
            <w:tcW w:w="3439" w:type="dxa"/>
          </w:tcPr>
          <w:p w:rsidR="00130636" w:rsidRPr="00AA7088" w:rsidRDefault="00170068" w:rsidP="00D908B9">
            <w:pPr>
              <w:pStyle w:val="TableParagraph"/>
              <w:spacing w:before="57" w:line="260" w:lineRule="atLeast"/>
              <w:ind w:right="296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Teori, metode og</w:t>
            </w:r>
            <w:r w:rsidR="00D908B9" w:rsidRPr="00AA7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088">
              <w:rPr>
                <w:rFonts w:ascii="Arial" w:hAnsi="Arial" w:cs="Arial"/>
                <w:sz w:val="20"/>
                <w:szCs w:val="20"/>
              </w:rPr>
              <w:t>fremgangsmåde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Hvilken teori og hvilke metoder er anvendt i projektet?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Hvilken systematik er anvendes i problemløsningen?</w:t>
            </w:r>
          </w:p>
          <w:p w:rsidR="00130636" w:rsidRPr="00AA7088" w:rsidRDefault="00130636" w:rsidP="00AA7088">
            <w:pPr>
              <w:pStyle w:val="TableParagraph"/>
              <w:spacing w:before="57" w:line="260" w:lineRule="atLeast"/>
              <w:ind w:left="0" w:right="39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D908B9">
        <w:trPr>
          <w:trHeight w:val="634"/>
        </w:trPr>
        <w:tc>
          <w:tcPr>
            <w:tcW w:w="3439" w:type="dxa"/>
          </w:tcPr>
          <w:p w:rsidR="00130636" w:rsidRPr="00AA7088" w:rsidRDefault="00170068" w:rsidP="00D908B9">
            <w:pPr>
              <w:pStyle w:val="TableParagraph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Forundersøgelse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Opsummering af, hvad forundersøgelse dækker over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Forklaring på, hvorfor de valgte forundersøgelser er vigtige for designprocessen.</w:t>
            </w:r>
          </w:p>
          <w:p w:rsidR="00130636" w:rsidRPr="00AA7088" w:rsidRDefault="00130636">
            <w:pPr>
              <w:pStyle w:val="TableParagraph"/>
              <w:spacing w:before="60"/>
              <w:ind w:left="110" w:right="234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D908B9">
        <w:trPr>
          <w:trHeight w:val="1350"/>
        </w:trPr>
        <w:tc>
          <w:tcPr>
            <w:tcW w:w="3439" w:type="dxa"/>
          </w:tcPr>
          <w:p w:rsidR="00130636" w:rsidRPr="00AA7088" w:rsidRDefault="00170068" w:rsidP="00D908B9">
            <w:pPr>
              <w:pStyle w:val="TableParagraph"/>
              <w:spacing w:before="62"/>
              <w:ind w:right="17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lastRenderedPageBreak/>
              <w:t>Evt. analyse af eksisterende kom- munikationsproduk</w:t>
            </w: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ter eller emnere</w:t>
            </w: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search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Hvis der er tale om videreudvikling af eksisterende kommunikationsprodukter, kan det være relevant at analyse dette. Det kan fx være analyse af en eksisterende kampagne, website, app, spil eller lignende.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Det er vigtigt, at analysen er vinklet i forhold til problemstillingen. Evt. kan det også være relevant at lave uddybende research om emnet.</w:t>
            </w:r>
          </w:p>
          <w:p w:rsidR="00130636" w:rsidRPr="00AA7088" w:rsidRDefault="00130636">
            <w:pPr>
              <w:pStyle w:val="TableParagraph"/>
              <w:spacing w:before="0" w:line="237" w:lineRule="exact"/>
              <w:ind w:left="11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D908B9">
        <w:trPr>
          <w:trHeight w:val="1092"/>
        </w:trPr>
        <w:tc>
          <w:tcPr>
            <w:tcW w:w="3439" w:type="dxa"/>
          </w:tcPr>
          <w:p w:rsidR="00130636" w:rsidRPr="00AA7088" w:rsidRDefault="00170068" w:rsidP="00D908B9">
            <w:pPr>
              <w:pStyle w:val="TableParagraph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Målgruppeanaly</w:t>
            </w:r>
            <w:r w:rsidRPr="00AA7088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Hvad er blevet gjort for at undersøge målgruppen nærmere?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empiriske metoder (kvantitative, kvalitative og observerende) er blevet anvendt?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Hvorfor er disse metoder valgt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resultater er fundet ved undersøgelserne i forhold til eksempelvis målgruppens informationsbehov?</w:t>
            </w:r>
          </w:p>
          <w:p w:rsidR="00130636" w:rsidRPr="00AA7088" w:rsidRDefault="00130636">
            <w:pPr>
              <w:pStyle w:val="TableParagraph"/>
              <w:spacing w:before="2" w:line="237" w:lineRule="exact"/>
              <w:ind w:left="11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D908B9">
        <w:trPr>
          <w:trHeight w:val="1091"/>
        </w:trPr>
        <w:tc>
          <w:tcPr>
            <w:tcW w:w="3439" w:type="dxa"/>
          </w:tcPr>
          <w:p w:rsidR="00130636" w:rsidRPr="00AA7088" w:rsidRDefault="00170068" w:rsidP="00D908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Afsender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Hvem er afsender?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etiske og lovgivningsmæssige retningslinjer er vigtige for afsenderen at opfylde i forhold til virksomhedens værdier?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Hvad er afsenders formål med at starte kommunikationen?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Evt. hvilke anslåede ressourcer har afsenderen til løsning af kommunikationsproblemet?</w:t>
            </w:r>
          </w:p>
          <w:p w:rsidR="00130636" w:rsidRPr="00AA7088" w:rsidRDefault="00130636" w:rsidP="00AA7088">
            <w:pPr>
              <w:pStyle w:val="TableParagraph"/>
              <w:ind w:right="127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D908B9">
        <w:trPr>
          <w:trHeight w:val="631"/>
        </w:trPr>
        <w:tc>
          <w:tcPr>
            <w:tcW w:w="3439" w:type="dxa"/>
          </w:tcPr>
          <w:p w:rsidR="00130636" w:rsidRPr="00AA7088" w:rsidRDefault="00D908B9" w:rsidP="00D908B9">
            <w:pPr>
              <w:pStyle w:val="TableParagraph"/>
              <w:spacing w:before="8" w:line="320" w:lineRule="exact"/>
              <w:ind w:right="111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Kommunika- tionsproduktets kon</w:t>
            </w:r>
            <w:r w:rsidRPr="00AA7088">
              <w:rPr>
                <w:rFonts w:ascii="Arial" w:hAnsi="Arial" w:cs="Arial"/>
                <w:sz w:val="20"/>
                <w:szCs w:val="20"/>
              </w:rPr>
              <w:t>tekst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Hvilken politisk, kulturel og/eller samfundsmæssig kontekst er væsentlige i forhold til produktet?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er markedsforholdene?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Hvilken type kommunikation er der tale om? (Information, reklame, branding, kampagne osv.)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Hvad er den konkrete kommunikationssituation?</w:t>
            </w:r>
          </w:p>
          <w:p w:rsidR="00130636" w:rsidRPr="00AA7088" w:rsidRDefault="00130636">
            <w:pPr>
              <w:pStyle w:val="TableParagraph"/>
              <w:spacing w:before="55"/>
              <w:ind w:left="110" w:right="299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832"/>
        </w:trPr>
        <w:tc>
          <w:tcPr>
            <w:tcW w:w="3439" w:type="dxa"/>
          </w:tcPr>
          <w:p w:rsidR="00130636" w:rsidRPr="00AA7088" w:rsidRDefault="00170068" w:rsidP="00D908B9">
            <w:pPr>
              <w:pStyle w:val="TableParagraph"/>
              <w:spacing w:before="54"/>
              <w:ind w:right="103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Etiske og lovgiv- ningsmæssige aspek</w:t>
            </w: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ter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etiske og lovgivningsmæssige udfordringer skal der tages højde for i forhold til problemstillingen, når kommunikations- eller interaktionsproblemerne løses?</w:t>
            </w:r>
          </w:p>
          <w:p w:rsidR="00130636" w:rsidRPr="00AA7088" w:rsidRDefault="00130636" w:rsidP="00AA7088">
            <w:pPr>
              <w:pStyle w:val="TableParagraph"/>
              <w:spacing w:before="54"/>
              <w:ind w:left="110" w:right="362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1866"/>
        </w:trPr>
        <w:tc>
          <w:tcPr>
            <w:tcW w:w="3439" w:type="dxa"/>
          </w:tcPr>
          <w:p w:rsidR="00130636" w:rsidRPr="00AA7088" w:rsidRDefault="00170068" w:rsidP="00AA7088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Kommunika</w:t>
            </w:r>
            <w:r w:rsidR="00AA7088" w:rsidRPr="00AA7088">
              <w:rPr>
                <w:rFonts w:ascii="Arial" w:hAnsi="Arial" w:cs="Arial"/>
                <w:sz w:val="20"/>
                <w:szCs w:val="20"/>
                <w:lang w:val="da-DK"/>
              </w:rPr>
              <w:t>tionsstrate</w:t>
            </w: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gi, medie</w:t>
            </w: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 xml:space="preserve"> valg og medieplan: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ser kommunikationsmodellen ud for den kommunikation, som produktet bliver en del af?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involveringsstrategier af afsender og målgruppe/bruger ønskes anvendt, hvorfor og hvad er den ønskede effekt?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medier ønskes anvendt, hvordan og hvorfor?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Hvilken mediesynergi?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Præsentation af en konkret medieplan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Hvis det er relevant: et simpelt regnskab, der giver et overordnet bud på økono- mien fordelt på de involverede medier.</w:t>
            </w:r>
          </w:p>
          <w:p w:rsidR="00130636" w:rsidRPr="00AA7088" w:rsidRDefault="00130636" w:rsidP="00AA7088">
            <w:pPr>
              <w:pStyle w:val="TableParagraph"/>
              <w:spacing w:before="54"/>
              <w:ind w:left="110" w:right="157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832"/>
        </w:trPr>
        <w:tc>
          <w:tcPr>
            <w:tcW w:w="3439" w:type="dxa"/>
          </w:tcPr>
          <w:p w:rsidR="00130636" w:rsidRPr="00AA7088" w:rsidRDefault="00170068">
            <w:pPr>
              <w:pStyle w:val="TableParagraph"/>
              <w:spacing w:before="54"/>
              <w:ind w:right="334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Ressourcer og tidsplan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er processen planlagt og med hvilket værktøj/metode?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er rolle- og opgavefordelingen i gruppen?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Indsæt gerne screendumps fra planlægningsværktøj!</w:t>
            </w:r>
          </w:p>
          <w:p w:rsidR="00130636" w:rsidRPr="00AA7088" w:rsidRDefault="00130636" w:rsidP="00AA7088">
            <w:pPr>
              <w:pStyle w:val="TableParagraph"/>
              <w:spacing w:before="54"/>
              <w:ind w:left="110" w:right="405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576"/>
        </w:trPr>
        <w:tc>
          <w:tcPr>
            <w:tcW w:w="3439" w:type="dxa"/>
          </w:tcPr>
          <w:p w:rsidR="00130636" w:rsidRPr="00AA7088" w:rsidRDefault="00170068">
            <w:pPr>
              <w:pStyle w:val="TableParagraph"/>
              <w:spacing w:before="52" w:line="260" w:lineRule="atLeast"/>
              <w:ind w:right="157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Idegenerering og budskabsudvikling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er idegenereringsfasen forløbet?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metoder er blevet anvendt? Hvorfor er disse metoder valgt?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Hvilket resultat(er) er fremkommet?</w:t>
            </w:r>
          </w:p>
          <w:p w:rsidR="00130636" w:rsidRPr="00AA7088" w:rsidRDefault="00130636" w:rsidP="00AA7088">
            <w:pPr>
              <w:pStyle w:val="TableParagraph"/>
              <w:spacing w:before="52" w:line="260" w:lineRule="atLeast"/>
              <w:ind w:right="304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1667"/>
        </w:trPr>
        <w:tc>
          <w:tcPr>
            <w:tcW w:w="3439" w:type="dxa"/>
          </w:tcPr>
          <w:p w:rsidR="00130636" w:rsidRPr="00AA7088" w:rsidRDefault="00170068">
            <w:pPr>
              <w:pStyle w:val="TableParagraph"/>
              <w:spacing w:before="54"/>
              <w:ind w:right="43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lastRenderedPageBreak/>
              <w:t>Endelig idé og ønsket effekt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Den valgte idé eller det koncept, der danner udgangspunkt for den videre designproces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Giv kommunikationsproduktet en titel, som man kan referere til i løbet af projektet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Evt. kravspecifikationer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Valg af budskabsstrategi/idé og virkemidler skal begrundes i forhold til målgruppe, afsender og medie.</w:t>
            </w:r>
          </w:p>
          <w:p w:rsidR="00130636" w:rsidRPr="00AA7088" w:rsidRDefault="00130636">
            <w:pPr>
              <w:pStyle w:val="TableParagraph"/>
              <w:spacing w:before="54"/>
              <w:ind w:left="110" w:right="156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1091"/>
        </w:trPr>
        <w:tc>
          <w:tcPr>
            <w:tcW w:w="3439" w:type="dxa"/>
          </w:tcPr>
          <w:p w:rsidR="00130636" w:rsidRPr="00AA7088" w:rsidRDefault="00170068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Designproces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er designprocessen inddelt?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har kommunikationsproduktet(erne) udviklet sig over tid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væsentlige designvalg er blevet truffet undervejs?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Hvad har brugernes rolle været?</w:t>
            </w:r>
          </w:p>
          <w:p w:rsidR="00130636" w:rsidRPr="00AA7088" w:rsidRDefault="00130636">
            <w:pPr>
              <w:pStyle w:val="TableParagraph"/>
              <w:spacing w:before="1" w:line="260" w:lineRule="exact"/>
              <w:ind w:left="110" w:right="217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2124"/>
        </w:trPr>
        <w:tc>
          <w:tcPr>
            <w:tcW w:w="3439" w:type="dxa"/>
          </w:tcPr>
          <w:p w:rsidR="00130636" w:rsidRPr="00AA7088" w:rsidRDefault="00170068">
            <w:pPr>
              <w:pStyle w:val="TableParagraph"/>
              <w:spacing w:before="54"/>
              <w:ind w:right="101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Produktudvikling og argumentation for udformning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Inddrag fx teori om den iterative designproces eller skitser, drejebøger, prototyper og hvilke processer man typisk gennemgår i produktionsfasen.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er brugerne blevet inddraget i processen?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er processen blevet styret i forhold til forskellige mediers særlige produktionsformer?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it-værktøjer er blevet anvendt til at udarbejde produktet?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kommunikationsformer og virkemidler er anvendt i forhold til de konkrete kommunikationsprodukter og hvorfor?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Der skal refereres til forundersøgelsens resultater og disse skal bruges til argumentation for designvalg i kravspecifikation og produktionsfasen.</w:t>
            </w:r>
          </w:p>
          <w:p w:rsidR="00130636" w:rsidRPr="00AA7088" w:rsidRDefault="00130636">
            <w:pPr>
              <w:pStyle w:val="TableParagraph"/>
              <w:spacing w:before="2" w:line="242" w:lineRule="exact"/>
              <w:ind w:left="11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1091"/>
        </w:trPr>
        <w:tc>
          <w:tcPr>
            <w:tcW w:w="3439" w:type="dxa"/>
          </w:tcPr>
          <w:p w:rsidR="00130636" w:rsidRPr="00AA7088" w:rsidRDefault="00170068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Begrundelse for valg af it-værktøjer</w:t>
            </w:r>
          </w:p>
          <w:p w:rsidR="00130636" w:rsidRPr="00AA7088" w:rsidRDefault="00170068">
            <w:pPr>
              <w:pStyle w:val="TableParagraph"/>
              <w:spacing w:before="1" w:line="260" w:lineRule="exact"/>
              <w:ind w:right="154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og dokumentation af arbejdet med it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it-værktøjer er anvendt og hvordan?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Vedlæg screenshots el. lign., der dokumenterer væsentlige dele af arbejdet med it i forbindelse med udviklingen af medieproduktet/-erne.</w:t>
            </w:r>
          </w:p>
          <w:p w:rsidR="00130636" w:rsidRPr="00AA7088" w:rsidRDefault="00130636">
            <w:pPr>
              <w:pStyle w:val="TableParagraph"/>
              <w:spacing w:before="54"/>
              <w:ind w:left="110" w:right="96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1350"/>
        </w:trPr>
        <w:tc>
          <w:tcPr>
            <w:tcW w:w="3439" w:type="dxa"/>
          </w:tcPr>
          <w:p w:rsidR="00130636" w:rsidRPr="00AA7088" w:rsidRDefault="00170068">
            <w:pPr>
              <w:pStyle w:val="TableParagraph"/>
              <w:spacing w:before="54"/>
              <w:ind w:right="101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Evaluering/test og argumentation for forbedringer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er de løbende evalueringer og/eller efterbehandlingen af produktet forløbet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Er produktet blevet testet?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testmetoder er benyttet?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resultater er der kommet ud af det?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Er der nogle særlige tekniske eller kommunikationsmæssige overvejelser, som har mundet ud i rettelser, forslag til optimering eller lignende?</w:t>
            </w:r>
          </w:p>
          <w:p w:rsidR="00130636" w:rsidRPr="00AA7088" w:rsidRDefault="00130636">
            <w:pPr>
              <w:pStyle w:val="TableParagraph"/>
              <w:spacing w:before="5" w:line="256" w:lineRule="exact"/>
              <w:ind w:left="110" w:right="434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1092"/>
        </w:trPr>
        <w:tc>
          <w:tcPr>
            <w:tcW w:w="3439" w:type="dxa"/>
          </w:tcPr>
          <w:p w:rsidR="00130636" w:rsidRPr="00AA7088" w:rsidRDefault="00170068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t>Uddybning af de etiske og lovgiv-</w:t>
            </w:r>
          </w:p>
          <w:p w:rsidR="00130636" w:rsidRPr="00AA7088" w:rsidRDefault="00170068">
            <w:pPr>
              <w:pStyle w:val="TableParagraph"/>
              <w:spacing w:before="5" w:line="256" w:lineRule="exact"/>
              <w:ind w:right="103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ningsmæssige aspek- ter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Hvilke etiske og lovgivningsmæssige overvejelser har gruppen været igennem i hele projektets forløb?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har det haft konsekvenser for den endelige produktudformning?</w:t>
            </w:r>
          </w:p>
          <w:p w:rsidR="00130636" w:rsidRPr="00AA7088" w:rsidRDefault="00130636">
            <w:pPr>
              <w:pStyle w:val="TableParagraph"/>
              <w:spacing w:before="54"/>
              <w:ind w:left="110" w:right="317"/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832"/>
        </w:trPr>
        <w:tc>
          <w:tcPr>
            <w:tcW w:w="3439" w:type="dxa"/>
          </w:tcPr>
          <w:p w:rsidR="00130636" w:rsidRPr="00AA7088" w:rsidRDefault="00170068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Konklusion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opfylder det endelige produkt opgaverammerne?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passer det endelige produkt til målgruppen og målgruppens behov?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 xml:space="preserve">Hvorvidt løser kommunikationsprodukterne </w:t>
            </w: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lastRenderedPageBreak/>
              <w:t>problemformuleringen?</w:t>
            </w:r>
          </w:p>
          <w:p w:rsidR="00130636" w:rsidRPr="00AA7088" w:rsidRDefault="00130636">
            <w:pPr>
              <w:pStyle w:val="TableParagraph"/>
              <w:spacing w:before="0" w:line="24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636" w:rsidRPr="00AA7088" w:rsidTr="00AA7088">
        <w:trPr>
          <w:trHeight w:val="318"/>
        </w:trPr>
        <w:tc>
          <w:tcPr>
            <w:tcW w:w="3439" w:type="dxa"/>
          </w:tcPr>
          <w:p w:rsidR="00130636" w:rsidRPr="00AA7088" w:rsidRDefault="00170068">
            <w:pPr>
              <w:pStyle w:val="TableParagraph"/>
              <w:spacing w:before="54" w:line="245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A7088">
              <w:rPr>
                <w:rFonts w:ascii="Arial" w:hAnsi="Arial" w:cs="Arial"/>
                <w:sz w:val="20"/>
                <w:szCs w:val="20"/>
                <w:lang w:val="da-DK"/>
              </w:rPr>
              <w:lastRenderedPageBreak/>
              <w:t>Refleksion over</w:t>
            </w:r>
            <w:r w:rsidR="00AA7088" w:rsidRPr="00AA7088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="00AA7088" w:rsidRPr="00AA7088">
              <w:rPr>
                <w:rFonts w:ascii="Arial" w:hAnsi="Arial" w:cs="Arial"/>
                <w:sz w:val="20"/>
                <w:szCs w:val="20"/>
                <w:lang w:val="da-DK"/>
              </w:rPr>
              <w:t>projektledelse og arbejdsprocessen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Refleksion over hele processen fra identifikation af problem til den færdige og gennemtestede løsning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Refleksion over sammenhængen mellem de forskellige faser i processen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håndtererede man konflikter og udfordringer i processen?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Hvordan har opgaveprioritering og tidsstyring haft indflydelse på kvaliteten af de færdige produkter?</w:t>
            </w:r>
          </w:p>
          <w:p w:rsidR="00130636" w:rsidRPr="00AA7088" w:rsidRDefault="00130636" w:rsidP="00AA7088">
            <w:pPr>
              <w:pStyle w:val="TableParagraph"/>
              <w:spacing w:before="54" w:line="245" w:lineRule="exact"/>
              <w:ind w:left="11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832"/>
        </w:trPr>
        <w:tc>
          <w:tcPr>
            <w:tcW w:w="3439" w:type="dxa"/>
          </w:tcPr>
          <w:p w:rsidR="00130636" w:rsidRPr="00AA7088" w:rsidRDefault="00170068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Perspektivering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Forslag til udvidelse af kommunikationsløsningen og/eller forbedringer som ikke er blevet implementeret.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Perspektivering til problemstillingen i forhold til fagets kommunikationsfelt.</w:t>
            </w:r>
          </w:p>
          <w:p w:rsidR="00130636" w:rsidRPr="00AA7088" w:rsidRDefault="00130636">
            <w:pPr>
              <w:pStyle w:val="TableParagraph"/>
              <w:spacing w:before="0" w:line="242" w:lineRule="exact"/>
              <w:ind w:left="11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635"/>
        </w:trPr>
        <w:tc>
          <w:tcPr>
            <w:tcW w:w="3439" w:type="dxa"/>
          </w:tcPr>
          <w:p w:rsidR="00130636" w:rsidRPr="00AA7088" w:rsidRDefault="00170068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Kilder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Lav kildeliste, som indeholder samtlige anvendte kilder og gerne en kildevurdering af centrale kilder.</w:t>
            </w:r>
          </w:p>
          <w:p w:rsidR="00AA7088" w:rsidRPr="00AA7088" w:rsidRDefault="00AA7088" w:rsidP="00AA7088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Vær konsekvent i opstillingen af kilder.</w:t>
            </w:r>
          </w:p>
          <w:p w:rsidR="00130636" w:rsidRPr="00AA7088" w:rsidRDefault="00130636">
            <w:pPr>
              <w:pStyle w:val="TableParagraph"/>
              <w:spacing w:before="54"/>
              <w:ind w:left="110" w:right="279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30636" w:rsidRPr="00AA7088" w:rsidTr="00AA7088">
        <w:trPr>
          <w:trHeight w:val="834"/>
        </w:trPr>
        <w:tc>
          <w:tcPr>
            <w:tcW w:w="3439" w:type="dxa"/>
          </w:tcPr>
          <w:p w:rsidR="00130636" w:rsidRPr="00AA7088" w:rsidRDefault="00170068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r w:rsidRPr="00AA7088">
              <w:rPr>
                <w:rFonts w:ascii="Arial" w:hAnsi="Arial" w:cs="Arial"/>
                <w:sz w:val="20"/>
                <w:szCs w:val="20"/>
              </w:rPr>
              <w:t>Bilag</w:t>
            </w:r>
          </w:p>
        </w:tc>
        <w:tc>
          <w:tcPr>
            <w:tcW w:w="6452" w:type="dxa"/>
          </w:tcPr>
          <w:p w:rsidR="00AA7088" w:rsidRPr="00AA7088" w:rsidRDefault="00AA7088" w:rsidP="00AA7088">
            <w:pPr>
              <w:widowControl/>
              <w:numPr>
                <w:ilvl w:val="0"/>
                <w:numId w:val="3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</w:pPr>
            <w:r w:rsidRPr="00AA7088">
              <w:rPr>
                <w:rFonts w:ascii="Arial" w:eastAsia="Times New Roman" w:hAnsi="Arial" w:cs="Arial"/>
                <w:color w:val="000000"/>
                <w:sz w:val="20"/>
                <w:szCs w:val="20"/>
                <w:lang w:val="da-DK" w:eastAsia="da-DK"/>
              </w:rPr>
              <w:t>Fx et transskriberet interview eller et referat af et interview, fotos, figurer eller lignende samt A/V-dokumentation af målgruppe- og brugertest.</w:t>
            </w:r>
          </w:p>
          <w:p w:rsidR="00130636" w:rsidRPr="00AA7088" w:rsidRDefault="00130636">
            <w:pPr>
              <w:pStyle w:val="TableParagraph"/>
              <w:spacing w:before="5" w:line="256" w:lineRule="exact"/>
              <w:ind w:left="110" w:right="334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170068" w:rsidRPr="00AA7088" w:rsidRDefault="00170068" w:rsidP="00D908B9">
      <w:pPr>
        <w:spacing w:before="54" w:line="257" w:lineRule="exact"/>
        <w:ind w:left="213"/>
        <w:rPr>
          <w:rFonts w:ascii="Arial" w:hAnsi="Arial" w:cs="Arial"/>
          <w:sz w:val="20"/>
          <w:szCs w:val="20"/>
          <w:lang w:val="da-DK"/>
        </w:rPr>
      </w:pPr>
    </w:p>
    <w:sectPr w:rsidR="00170068" w:rsidRPr="00AA7088" w:rsidSect="00D908B9">
      <w:footerReference w:type="default" r:id="rId10"/>
      <w:pgSz w:w="11910" w:h="16840"/>
      <w:pgMar w:top="1120" w:right="400" w:bottom="1140" w:left="920" w:header="0" w:footer="9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68" w:rsidRDefault="00170068">
      <w:r>
        <w:separator/>
      </w:r>
    </w:p>
  </w:endnote>
  <w:endnote w:type="continuationSeparator" w:id="0">
    <w:p w:rsidR="00170068" w:rsidRDefault="0017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36" w:rsidRDefault="003F798B">
    <w:pPr>
      <w:pStyle w:val="Brdtekst"/>
      <w:spacing w:line="14" w:lineRule="auto"/>
      <w:ind w:left="0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96832" behindDoc="1" locked="0" layoutInCell="1" allowOverlap="1">
              <wp:simplePos x="0" y="0"/>
              <wp:positionH relativeFrom="page">
                <wp:posOffset>2461260</wp:posOffset>
              </wp:positionH>
              <wp:positionV relativeFrom="page">
                <wp:posOffset>9900285</wp:posOffset>
              </wp:positionV>
              <wp:extent cx="2637155" cy="167005"/>
              <wp:effectExtent l="3810" t="381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636" w:rsidRPr="00D908B9" w:rsidRDefault="00130636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8pt;margin-top:779.55pt;width:207.65pt;height:13.15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qv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" filled="f" stroked="f">
              <v:textbox inset="0,0,0,0">
                <w:txbxContent>
                  <w:p w:rsidR="00130636" w:rsidRPr="00D908B9" w:rsidRDefault="00130636">
                    <w:pPr>
                      <w:spacing w:before="12"/>
                      <w:ind w:left="20"/>
                      <w:rPr>
                        <w:rFonts w:ascii="Arial"/>
                        <w:sz w:val="20"/>
                        <w:lang w:val="da-D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96856" behindDoc="1" locked="0" layoutInCell="1" allowOverlap="1">
              <wp:simplePos x="0" y="0"/>
              <wp:positionH relativeFrom="page">
                <wp:posOffset>6675755</wp:posOffset>
              </wp:positionH>
              <wp:positionV relativeFrom="page">
                <wp:posOffset>10081895</wp:posOffset>
              </wp:positionV>
              <wp:extent cx="191135" cy="173990"/>
              <wp:effectExtent l="0" t="4445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636" w:rsidRDefault="00170068">
                          <w:pPr>
                            <w:spacing w:before="19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088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5.65pt;margin-top:793.85pt;width:15.05pt;height:13.7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" filled="f" stroked="f">
              <v:textbox inset="0,0,0,0">
                <w:txbxContent>
                  <w:p w:rsidR="00130636" w:rsidRDefault="00170068">
                    <w:pPr>
                      <w:spacing w:before="19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7088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68" w:rsidRDefault="00170068">
      <w:r>
        <w:separator/>
      </w:r>
    </w:p>
  </w:footnote>
  <w:footnote w:type="continuationSeparator" w:id="0">
    <w:p w:rsidR="00170068" w:rsidRDefault="0017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5B"/>
    <w:multiLevelType w:val="multilevel"/>
    <w:tmpl w:val="BDFA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F6CF2"/>
    <w:multiLevelType w:val="multilevel"/>
    <w:tmpl w:val="A9EE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B5869"/>
    <w:multiLevelType w:val="multilevel"/>
    <w:tmpl w:val="0CF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B771F"/>
    <w:multiLevelType w:val="multilevel"/>
    <w:tmpl w:val="64E0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E5F67"/>
    <w:multiLevelType w:val="multilevel"/>
    <w:tmpl w:val="9D66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B3F8F"/>
    <w:multiLevelType w:val="multilevel"/>
    <w:tmpl w:val="301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64E3B"/>
    <w:multiLevelType w:val="multilevel"/>
    <w:tmpl w:val="F44A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41BCD"/>
    <w:multiLevelType w:val="multilevel"/>
    <w:tmpl w:val="9510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C3111"/>
    <w:multiLevelType w:val="hybridMultilevel"/>
    <w:tmpl w:val="0616C774"/>
    <w:lvl w:ilvl="0" w:tplc="30E2C87E">
      <w:numFmt w:val="bullet"/>
      <w:lvlText w:val="-"/>
      <w:lvlJc w:val="left"/>
      <w:pPr>
        <w:ind w:left="213" w:hanging="123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3A9E462C">
      <w:numFmt w:val="bullet"/>
      <w:lvlText w:val="•"/>
      <w:lvlJc w:val="left"/>
      <w:pPr>
        <w:ind w:left="1256" w:hanging="123"/>
      </w:pPr>
      <w:rPr>
        <w:rFonts w:hint="default"/>
      </w:rPr>
    </w:lvl>
    <w:lvl w:ilvl="2" w:tplc="83DC2494">
      <w:numFmt w:val="bullet"/>
      <w:lvlText w:val="•"/>
      <w:lvlJc w:val="left"/>
      <w:pPr>
        <w:ind w:left="2293" w:hanging="123"/>
      </w:pPr>
      <w:rPr>
        <w:rFonts w:hint="default"/>
      </w:rPr>
    </w:lvl>
    <w:lvl w:ilvl="3" w:tplc="B0F66790">
      <w:numFmt w:val="bullet"/>
      <w:lvlText w:val="•"/>
      <w:lvlJc w:val="left"/>
      <w:pPr>
        <w:ind w:left="3329" w:hanging="123"/>
      </w:pPr>
      <w:rPr>
        <w:rFonts w:hint="default"/>
      </w:rPr>
    </w:lvl>
    <w:lvl w:ilvl="4" w:tplc="5EA41E5A">
      <w:numFmt w:val="bullet"/>
      <w:lvlText w:val="•"/>
      <w:lvlJc w:val="left"/>
      <w:pPr>
        <w:ind w:left="4366" w:hanging="123"/>
      </w:pPr>
      <w:rPr>
        <w:rFonts w:hint="default"/>
      </w:rPr>
    </w:lvl>
    <w:lvl w:ilvl="5" w:tplc="E468E810">
      <w:numFmt w:val="bullet"/>
      <w:lvlText w:val="•"/>
      <w:lvlJc w:val="left"/>
      <w:pPr>
        <w:ind w:left="5403" w:hanging="123"/>
      </w:pPr>
      <w:rPr>
        <w:rFonts w:hint="default"/>
      </w:rPr>
    </w:lvl>
    <w:lvl w:ilvl="6" w:tplc="34F40658">
      <w:numFmt w:val="bullet"/>
      <w:lvlText w:val="•"/>
      <w:lvlJc w:val="left"/>
      <w:pPr>
        <w:ind w:left="6439" w:hanging="123"/>
      </w:pPr>
      <w:rPr>
        <w:rFonts w:hint="default"/>
      </w:rPr>
    </w:lvl>
    <w:lvl w:ilvl="7" w:tplc="D1AC5770">
      <w:numFmt w:val="bullet"/>
      <w:lvlText w:val="•"/>
      <w:lvlJc w:val="left"/>
      <w:pPr>
        <w:ind w:left="7476" w:hanging="123"/>
      </w:pPr>
      <w:rPr>
        <w:rFonts w:hint="default"/>
      </w:rPr>
    </w:lvl>
    <w:lvl w:ilvl="8" w:tplc="D6AAD66C">
      <w:numFmt w:val="bullet"/>
      <w:lvlText w:val="•"/>
      <w:lvlJc w:val="left"/>
      <w:pPr>
        <w:ind w:left="8513" w:hanging="123"/>
      </w:pPr>
      <w:rPr>
        <w:rFonts w:hint="default"/>
      </w:rPr>
    </w:lvl>
  </w:abstractNum>
  <w:abstractNum w:abstractNumId="9">
    <w:nsid w:val="324F3630"/>
    <w:multiLevelType w:val="multilevel"/>
    <w:tmpl w:val="2F54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C7055"/>
    <w:multiLevelType w:val="multilevel"/>
    <w:tmpl w:val="6A16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71C40"/>
    <w:multiLevelType w:val="multilevel"/>
    <w:tmpl w:val="0DD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A3FDC"/>
    <w:multiLevelType w:val="multilevel"/>
    <w:tmpl w:val="541C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708A7"/>
    <w:multiLevelType w:val="hybridMultilevel"/>
    <w:tmpl w:val="447CCB54"/>
    <w:lvl w:ilvl="0" w:tplc="E9A04D7E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470D8CE">
      <w:numFmt w:val="bullet"/>
      <w:lvlText w:val="•"/>
      <w:lvlJc w:val="left"/>
      <w:pPr>
        <w:ind w:left="1904" w:hanging="348"/>
      </w:pPr>
      <w:rPr>
        <w:rFonts w:hint="default"/>
      </w:rPr>
    </w:lvl>
    <w:lvl w:ilvl="2" w:tplc="14C0643A">
      <w:numFmt w:val="bullet"/>
      <w:lvlText w:val="•"/>
      <w:lvlJc w:val="left"/>
      <w:pPr>
        <w:ind w:left="2869" w:hanging="348"/>
      </w:pPr>
      <w:rPr>
        <w:rFonts w:hint="default"/>
      </w:rPr>
    </w:lvl>
    <w:lvl w:ilvl="3" w:tplc="A224B37E">
      <w:numFmt w:val="bullet"/>
      <w:lvlText w:val="•"/>
      <w:lvlJc w:val="left"/>
      <w:pPr>
        <w:ind w:left="3833" w:hanging="348"/>
      </w:pPr>
      <w:rPr>
        <w:rFonts w:hint="default"/>
      </w:rPr>
    </w:lvl>
    <w:lvl w:ilvl="4" w:tplc="691E1F5A">
      <w:numFmt w:val="bullet"/>
      <w:lvlText w:val="•"/>
      <w:lvlJc w:val="left"/>
      <w:pPr>
        <w:ind w:left="4798" w:hanging="348"/>
      </w:pPr>
      <w:rPr>
        <w:rFonts w:hint="default"/>
      </w:rPr>
    </w:lvl>
    <w:lvl w:ilvl="5" w:tplc="45E82A18">
      <w:numFmt w:val="bullet"/>
      <w:lvlText w:val="•"/>
      <w:lvlJc w:val="left"/>
      <w:pPr>
        <w:ind w:left="5763" w:hanging="348"/>
      </w:pPr>
      <w:rPr>
        <w:rFonts w:hint="default"/>
      </w:rPr>
    </w:lvl>
    <w:lvl w:ilvl="6" w:tplc="32A68A60">
      <w:numFmt w:val="bullet"/>
      <w:lvlText w:val="•"/>
      <w:lvlJc w:val="left"/>
      <w:pPr>
        <w:ind w:left="6727" w:hanging="348"/>
      </w:pPr>
      <w:rPr>
        <w:rFonts w:hint="default"/>
      </w:rPr>
    </w:lvl>
    <w:lvl w:ilvl="7" w:tplc="08C60E3C">
      <w:numFmt w:val="bullet"/>
      <w:lvlText w:val="•"/>
      <w:lvlJc w:val="left"/>
      <w:pPr>
        <w:ind w:left="7692" w:hanging="348"/>
      </w:pPr>
      <w:rPr>
        <w:rFonts w:hint="default"/>
      </w:rPr>
    </w:lvl>
    <w:lvl w:ilvl="8" w:tplc="960270F4">
      <w:numFmt w:val="bullet"/>
      <w:lvlText w:val="•"/>
      <w:lvlJc w:val="left"/>
      <w:pPr>
        <w:ind w:left="8657" w:hanging="348"/>
      </w:pPr>
      <w:rPr>
        <w:rFonts w:hint="default"/>
      </w:rPr>
    </w:lvl>
  </w:abstractNum>
  <w:abstractNum w:abstractNumId="14">
    <w:nsid w:val="3F3F0359"/>
    <w:multiLevelType w:val="multilevel"/>
    <w:tmpl w:val="375C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51958"/>
    <w:multiLevelType w:val="hybridMultilevel"/>
    <w:tmpl w:val="E8905F50"/>
    <w:lvl w:ilvl="0" w:tplc="0E06487E">
      <w:numFmt w:val="bullet"/>
      <w:lvlText w:val="-"/>
      <w:lvlJc w:val="left"/>
      <w:pPr>
        <w:ind w:left="213" w:hanging="123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586A31AE">
      <w:numFmt w:val="bullet"/>
      <w:lvlText w:val="•"/>
      <w:lvlJc w:val="left"/>
      <w:pPr>
        <w:ind w:left="1256" w:hanging="123"/>
      </w:pPr>
      <w:rPr>
        <w:rFonts w:hint="default"/>
      </w:rPr>
    </w:lvl>
    <w:lvl w:ilvl="2" w:tplc="64602DB2">
      <w:numFmt w:val="bullet"/>
      <w:lvlText w:val="•"/>
      <w:lvlJc w:val="left"/>
      <w:pPr>
        <w:ind w:left="2293" w:hanging="123"/>
      </w:pPr>
      <w:rPr>
        <w:rFonts w:hint="default"/>
      </w:rPr>
    </w:lvl>
    <w:lvl w:ilvl="3" w:tplc="4FD88BEA">
      <w:numFmt w:val="bullet"/>
      <w:lvlText w:val="•"/>
      <w:lvlJc w:val="left"/>
      <w:pPr>
        <w:ind w:left="3329" w:hanging="123"/>
      </w:pPr>
      <w:rPr>
        <w:rFonts w:hint="default"/>
      </w:rPr>
    </w:lvl>
    <w:lvl w:ilvl="4" w:tplc="27569466">
      <w:numFmt w:val="bullet"/>
      <w:lvlText w:val="•"/>
      <w:lvlJc w:val="left"/>
      <w:pPr>
        <w:ind w:left="4366" w:hanging="123"/>
      </w:pPr>
      <w:rPr>
        <w:rFonts w:hint="default"/>
      </w:rPr>
    </w:lvl>
    <w:lvl w:ilvl="5" w:tplc="BA14170C">
      <w:numFmt w:val="bullet"/>
      <w:lvlText w:val="•"/>
      <w:lvlJc w:val="left"/>
      <w:pPr>
        <w:ind w:left="5403" w:hanging="123"/>
      </w:pPr>
      <w:rPr>
        <w:rFonts w:hint="default"/>
      </w:rPr>
    </w:lvl>
    <w:lvl w:ilvl="6" w:tplc="6E5070B2">
      <w:numFmt w:val="bullet"/>
      <w:lvlText w:val="•"/>
      <w:lvlJc w:val="left"/>
      <w:pPr>
        <w:ind w:left="6439" w:hanging="123"/>
      </w:pPr>
      <w:rPr>
        <w:rFonts w:hint="default"/>
      </w:rPr>
    </w:lvl>
    <w:lvl w:ilvl="7" w:tplc="F518215A">
      <w:numFmt w:val="bullet"/>
      <w:lvlText w:val="•"/>
      <w:lvlJc w:val="left"/>
      <w:pPr>
        <w:ind w:left="7476" w:hanging="123"/>
      </w:pPr>
      <w:rPr>
        <w:rFonts w:hint="default"/>
      </w:rPr>
    </w:lvl>
    <w:lvl w:ilvl="8" w:tplc="CE9CBDE6">
      <w:numFmt w:val="bullet"/>
      <w:lvlText w:val="•"/>
      <w:lvlJc w:val="left"/>
      <w:pPr>
        <w:ind w:left="8513" w:hanging="123"/>
      </w:pPr>
      <w:rPr>
        <w:rFonts w:hint="default"/>
      </w:rPr>
    </w:lvl>
  </w:abstractNum>
  <w:abstractNum w:abstractNumId="16">
    <w:nsid w:val="47334569"/>
    <w:multiLevelType w:val="multilevel"/>
    <w:tmpl w:val="1406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F0F9A"/>
    <w:multiLevelType w:val="hybridMultilevel"/>
    <w:tmpl w:val="67F24BA2"/>
    <w:lvl w:ilvl="0" w:tplc="0A826836">
      <w:numFmt w:val="bullet"/>
      <w:lvlText w:val="—"/>
      <w:lvlJc w:val="left"/>
      <w:pPr>
        <w:ind w:left="441" w:hanging="14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5008B97C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99CE164">
      <w:numFmt w:val="bullet"/>
      <w:lvlText w:val="•"/>
      <w:lvlJc w:val="left"/>
      <w:pPr>
        <w:ind w:left="2011" w:hanging="348"/>
      </w:pPr>
      <w:rPr>
        <w:rFonts w:hint="default"/>
      </w:rPr>
    </w:lvl>
    <w:lvl w:ilvl="3" w:tplc="6D0E467A">
      <w:numFmt w:val="bullet"/>
      <w:lvlText w:val="•"/>
      <w:lvlJc w:val="left"/>
      <w:pPr>
        <w:ind w:left="3083" w:hanging="348"/>
      </w:pPr>
      <w:rPr>
        <w:rFonts w:hint="default"/>
      </w:rPr>
    </w:lvl>
    <w:lvl w:ilvl="4" w:tplc="4B58DA00">
      <w:numFmt w:val="bullet"/>
      <w:lvlText w:val="•"/>
      <w:lvlJc w:val="left"/>
      <w:pPr>
        <w:ind w:left="4155" w:hanging="348"/>
      </w:pPr>
      <w:rPr>
        <w:rFonts w:hint="default"/>
      </w:rPr>
    </w:lvl>
    <w:lvl w:ilvl="5" w:tplc="D7A456A2">
      <w:numFmt w:val="bullet"/>
      <w:lvlText w:val="•"/>
      <w:lvlJc w:val="left"/>
      <w:pPr>
        <w:ind w:left="5227" w:hanging="348"/>
      </w:pPr>
      <w:rPr>
        <w:rFonts w:hint="default"/>
      </w:rPr>
    </w:lvl>
    <w:lvl w:ilvl="6" w:tplc="EBFCE9D2">
      <w:numFmt w:val="bullet"/>
      <w:lvlText w:val="•"/>
      <w:lvlJc w:val="left"/>
      <w:pPr>
        <w:ind w:left="6299" w:hanging="348"/>
      </w:pPr>
      <w:rPr>
        <w:rFonts w:hint="default"/>
      </w:rPr>
    </w:lvl>
    <w:lvl w:ilvl="7" w:tplc="B352CAC4">
      <w:numFmt w:val="bullet"/>
      <w:lvlText w:val="•"/>
      <w:lvlJc w:val="left"/>
      <w:pPr>
        <w:ind w:left="7370" w:hanging="348"/>
      </w:pPr>
      <w:rPr>
        <w:rFonts w:hint="default"/>
      </w:rPr>
    </w:lvl>
    <w:lvl w:ilvl="8" w:tplc="71426DD0">
      <w:numFmt w:val="bullet"/>
      <w:lvlText w:val="•"/>
      <w:lvlJc w:val="left"/>
      <w:pPr>
        <w:ind w:left="8442" w:hanging="348"/>
      </w:pPr>
      <w:rPr>
        <w:rFonts w:hint="default"/>
      </w:rPr>
    </w:lvl>
  </w:abstractNum>
  <w:abstractNum w:abstractNumId="18">
    <w:nsid w:val="4EF83727"/>
    <w:multiLevelType w:val="multilevel"/>
    <w:tmpl w:val="1654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33621F"/>
    <w:multiLevelType w:val="hybridMultilevel"/>
    <w:tmpl w:val="11FE89FA"/>
    <w:lvl w:ilvl="0" w:tplc="DA3269A6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56008B0">
      <w:numFmt w:val="bullet"/>
      <w:lvlText w:val="•"/>
      <w:lvlJc w:val="left"/>
      <w:pPr>
        <w:ind w:left="1904" w:hanging="348"/>
      </w:pPr>
      <w:rPr>
        <w:rFonts w:hint="default"/>
      </w:rPr>
    </w:lvl>
    <w:lvl w:ilvl="2" w:tplc="9386197A">
      <w:numFmt w:val="bullet"/>
      <w:lvlText w:val="•"/>
      <w:lvlJc w:val="left"/>
      <w:pPr>
        <w:ind w:left="2869" w:hanging="348"/>
      </w:pPr>
      <w:rPr>
        <w:rFonts w:hint="default"/>
      </w:rPr>
    </w:lvl>
    <w:lvl w:ilvl="3" w:tplc="BD14248E">
      <w:numFmt w:val="bullet"/>
      <w:lvlText w:val="•"/>
      <w:lvlJc w:val="left"/>
      <w:pPr>
        <w:ind w:left="3833" w:hanging="348"/>
      </w:pPr>
      <w:rPr>
        <w:rFonts w:hint="default"/>
      </w:rPr>
    </w:lvl>
    <w:lvl w:ilvl="4" w:tplc="BA1A1F9A">
      <w:numFmt w:val="bullet"/>
      <w:lvlText w:val="•"/>
      <w:lvlJc w:val="left"/>
      <w:pPr>
        <w:ind w:left="4798" w:hanging="348"/>
      </w:pPr>
      <w:rPr>
        <w:rFonts w:hint="default"/>
      </w:rPr>
    </w:lvl>
    <w:lvl w:ilvl="5" w:tplc="C4883984">
      <w:numFmt w:val="bullet"/>
      <w:lvlText w:val="•"/>
      <w:lvlJc w:val="left"/>
      <w:pPr>
        <w:ind w:left="5763" w:hanging="348"/>
      </w:pPr>
      <w:rPr>
        <w:rFonts w:hint="default"/>
      </w:rPr>
    </w:lvl>
    <w:lvl w:ilvl="6" w:tplc="08EEF3FA">
      <w:numFmt w:val="bullet"/>
      <w:lvlText w:val="•"/>
      <w:lvlJc w:val="left"/>
      <w:pPr>
        <w:ind w:left="6727" w:hanging="348"/>
      </w:pPr>
      <w:rPr>
        <w:rFonts w:hint="default"/>
      </w:rPr>
    </w:lvl>
    <w:lvl w:ilvl="7" w:tplc="537C1722">
      <w:numFmt w:val="bullet"/>
      <w:lvlText w:val="•"/>
      <w:lvlJc w:val="left"/>
      <w:pPr>
        <w:ind w:left="7692" w:hanging="348"/>
      </w:pPr>
      <w:rPr>
        <w:rFonts w:hint="default"/>
      </w:rPr>
    </w:lvl>
    <w:lvl w:ilvl="8" w:tplc="EEFCCAB2">
      <w:numFmt w:val="bullet"/>
      <w:lvlText w:val="•"/>
      <w:lvlJc w:val="left"/>
      <w:pPr>
        <w:ind w:left="8657" w:hanging="348"/>
      </w:pPr>
      <w:rPr>
        <w:rFonts w:hint="default"/>
      </w:rPr>
    </w:lvl>
  </w:abstractNum>
  <w:abstractNum w:abstractNumId="20">
    <w:nsid w:val="56E83FE8"/>
    <w:multiLevelType w:val="multilevel"/>
    <w:tmpl w:val="958EF0A6"/>
    <w:lvl w:ilvl="0">
      <w:start w:val="1"/>
      <w:numFmt w:val="decimal"/>
      <w:lvlText w:val="%1."/>
      <w:lvlJc w:val="left"/>
      <w:pPr>
        <w:ind w:left="921" w:hanging="708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95" w:hanging="483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145" w:hanging="348"/>
      </w:pPr>
      <w:rPr>
        <w:rFonts w:hint="default"/>
      </w:rPr>
    </w:lvl>
    <w:lvl w:ilvl="4">
      <w:numFmt w:val="bullet"/>
      <w:lvlText w:val="•"/>
      <w:lvlJc w:val="left"/>
      <w:pPr>
        <w:ind w:left="3351" w:hanging="348"/>
      </w:pPr>
      <w:rPr>
        <w:rFonts w:hint="default"/>
      </w:rPr>
    </w:lvl>
    <w:lvl w:ilvl="5">
      <w:numFmt w:val="bullet"/>
      <w:lvlText w:val="•"/>
      <w:lvlJc w:val="left"/>
      <w:pPr>
        <w:ind w:left="4557" w:hanging="348"/>
      </w:pPr>
      <w:rPr>
        <w:rFonts w:hint="default"/>
      </w:rPr>
    </w:lvl>
    <w:lvl w:ilvl="6">
      <w:numFmt w:val="bullet"/>
      <w:lvlText w:val="•"/>
      <w:lvlJc w:val="left"/>
      <w:pPr>
        <w:ind w:left="5763" w:hanging="348"/>
      </w:pPr>
      <w:rPr>
        <w:rFonts w:hint="default"/>
      </w:rPr>
    </w:lvl>
    <w:lvl w:ilvl="7">
      <w:numFmt w:val="bullet"/>
      <w:lvlText w:val="•"/>
      <w:lvlJc w:val="left"/>
      <w:pPr>
        <w:ind w:left="6969" w:hanging="348"/>
      </w:pPr>
      <w:rPr>
        <w:rFonts w:hint="default"/>
      </w:rPr>
    </w:lvl>
    <w:lvl w:ilvl="8">
      <w:numFmt w:val="bullet"/>
      <w:lvlText w:val="•"/>
      <w:lvlJc w:val="left"/>
      <w:pPr>
        <w:ind w:left="8174" w:hanging="348"/>
      </w:pPr>
      <w:rPr>
        <w:rFonts w:hint="default"/>
      </w:rPr>
    </w:lvl>
  </w:abstractNum>
  <w:abstractNum w:abstractNumId="21">
    <w:nsid w:val="585176B3"/>
    <w:multiLevelType w:val="multilevel"/>
    <w:tmpl w:val="0296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7E06E5"/>
    <w:multiLevelType w:val="multilevel"/>
    <w:tmpl w:val="692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46193"/>
    <w:multiLevelType w:val="hybridMultilevel"/>
    <w:tmpl w:val="010C735A"/>
    <w:lvl w:ilvl="0" w:tplc="D12C1268">
      <w:numFmt w:val="bullet"/>
      <w:lvlText w:val="-"/>
      <w:lvlJc w:val="left"/>
      <w:pPr>
        <w:ind w:left="213" w:hanging="118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624A0474">
      <w:numFmt w:val="bullet"/>
      <w:lvlText w:val="•"/>
      <w:lvlJc w:val="left"/>
      <w:pPr>
        <w:ind w:left="1256" w:hanging="118"/>
      </w:pPr>
      <w:rPr>
        <w:rFonts w:hint="default"/>
      </w:rPr>
    </w:lvl>
    <w:lvl w:ilvl="2" w:tplc="1B26093C">
      <w:numFmt w:val="bullet"/>
      <w:lvlText w:val="•"/>
      <w:lvlJc w:val="left"/>
      <w:pPr>
        <w:ind w:left="2293" w:hanging="118"/>
      </w:pPr>
      <w:rPr>
        <w:rFonts w:hint="default"/>
      </w:rPr>
    </w:lvl>
    <w:lvl w:ilvl="3" w:tplc="9A66DD5A">
      <w:numFmt w:val="bullet"/>
      <w:lvlText w:val="•"/>
      <w:lvlJc w:val="left"/>
      <w:pPr>
        <w:ind w:left="3329" w:hanging="118"/>
      </w:pPr>
      <w:rPr>
        <w:rFonts w:hint="default"/>
      </w:rPr>
    </w:lvl>
    <w:lvl w:ilvl="4" w:tplc="643494AA">
      <w:numFmt w:val="bullet"/>
      <w:lvlText w:val="•"/>
      <w:lvlJc w:val="left"/>
      <w:pPr>
        <w:ind w:left="4366" w:hanging="118"/>
      </w:pPr>
      <w:rPr>
        <w:rFonts w:hint="default"/>
      </w:rPr>
    </w:lvl>
    <w:lvl w:ilvl="5" w:tplc="BEFC7766">
      <w:numFmt w:val="bullet"/>
      <w:lvlText w:val="•"/>
      <w:lvlJc w:val="left"/>
      <w:pPr>
        <w:ind w:left="5403" w:hanging="118"/>
      </w:pPr>
      <w:rPr>
        <w:rFonts w:hint="default"/>
      </w:rPr>
    </w:lvl>
    <w:lvl w:ilvl="6" w:tplc="FD204E76">
      <w:numFmt w:val="bullet"/>
      <w:lvlText w:val="•"/>
      <w:lvlJc w:val="left"/>
      <w:pPr>
        <w:ind w:left="6439" w:hanging="118"/>
      </w:pPr>
      <w:rPr>
        <w:rFonts w:hint="default"/>
      </w:rPr>
    </w:lvl>
    <w:lvl w:ilvl="7" w:tplc="88A22314">
      <w:numFmt w:val="bullet"/>
      <w:lvlText w:val="•"/>
      <w:lvlJc w:val="left"/>
      <w:pPr>
        <w:ind w:left="7476" w:hanging="118"/>
      </w:pPr>
      <w:rPr>
        <w:rFonts w:hint="default"/>
      </w:rPr>
    </w:lvl>
    <w:lvl w:ilvl="8" w:tplc="1A14D4FE">
      <w:numFmt w:val="bullet"/>
      <w:lvlText w:val="•"/>
      <w:lvlJc w:val="left"/>
      <w:pPr>
        <w:ind w:left="8513" w:hanging="118"/>
      </w:pPr>
      <w:rPr>
        <w:rFonts w:hint="default"/>
      </w:rPr>
    </w:lvl>
  </w:abstractNum>
  <w:abstractNum w:abstractNumId="24">
    <w:nsid w:val="60E4468F"/>
    <w:multiLevelType w:val="multilevel"/>
    <w:tmpl w:val="531A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1CFC"/>
    <w:multiLevelType w:val="multilevel"/>
    <w:tmpl w:val="4010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625B3"/>
    <w:multiLevelType w:val="multilevel"/>
    <w:tmpl w:val="0A2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612FCD"/>
    <w:multiLevelType w:val="multilevel"/>
    <w:tmpl w:val="1B14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87037A"/>
    <w:multiLevelType w:val="multilevel"/>
    <w:tmpl w:val="09C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E4EC9"/>
    <w:multiLevelType w:val="multilevel"/>
    <w:tmpl w:val="9900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34B88"/>
    <w:multiLevelType w:val="multilevel"/>
    <w:tmpl w:val="9F16BDFE"/>
    <w:lvl w:ilvl="0">
      <w:start w:val="1"/>
      <w:numFmt w:val="decimal"/>
      <w:lvlText w:val="%1."/>
      <w:lvlJc w:val="left"/>
      <w:pPr>
        <w:ind w:left="808" w:hanging="596"/>
        <w:jc w:val="lef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7" w:hanging="444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87" w:hanging="444"/>
      </w:pPr>
      <w:rPr>
        <w:rFonts w:hint="default"/>
      </w:rPr>
    </w:lvl>
    <w:lvl w:ilvl="3">
      <w:numFmt w:val="bullet"/>
      <w:lvlText w:val="•"/>
      <w:lvlJc w:val="left"/>
      <w:pPr>
        <w:ind w:left="2974" w:hanging="444"/>
      </w:pPr>
      <w:rPr>
        <w:rFonts w:hint="default"/>
      </w:rPr>
    </w:lvl>
    <w:lvl w:ilvl="4">
      <w:numFmt w:val="bullet"/>
      <w:lvlText w:val="•"/>
      <w:lvlJc w:val="left"/>
      <w:pPr>
        <w:ind w:left="4062" w:hanging="444"/>
      </w:pPr>
      <w:rPr>
        <w:rFonts w:hint="default"/>
      </w:rPr>
    </w:lvl>
    <w:lvl w:ilvl="5">
      <w:numFmt w:val="bullet"/>
      <w:lvlText w:val="•"/>
      <w:lvlJc w:val="left"/>
      <w:pPr>
        <w:ind w:left="5149" w:hanging="444"/>
      </w:pPr>
      <w:rPr>
        <w:rFonts w:hint="default"/>
      </w:rPr>
    </w:lvl>
    <w:lvl w:ilvl="6">
      <w:numFmt w:val="bullet"/>
      <w:lvlText w:val="•"/>
      <w:lvlJc w:val="left"/>
      <w:pPr>
        <w:ind w:left="6236" w:hanging="444"/>
      </w:pPr>
      <w:rPr>
        <w:rFonts w:hint="default"/>
      </w:rPr>
    </w:lvl>
    <w:lvl w:ilvl="7">
      <w:numFmt w:val="bullet"/>
      <w:lvlText w:val="•"/>
      <w:lvlJc w:val="left"/>
      <w:pPr>
        <w:ind w:left="7324" w:hanging="444"/>
      </w:pPr>
      <w:rPr>
        <w:rFonts w:hint="default"/>
      </w:rPr>
    </w:lvl>
    <w:lvl w:ilvl="8">
      <w:numFmt w:val="bullet"/>
      <w:lvlText w:val="•"/>
      <w:lvlJc w:val="left"/>
      <w:pPr>
        <w:ind w:left="8411" w:hanging="444"/>
      </w:pPr>
      <w:rPr>
        <w:rFonts w:hint="default"/>
      </w:rPr>
    </w:lvl>
  </w:abstractNum>
  <w:abstractNum w:abstractNumId="31">
    <w:nsid w:val="799225ED"/>
    <w:multiLevelType w:val="multilevel"/>
    <w:tmpl w:val="69A4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3"/>
  </w:num>
  <w:num w:numId="5">
    <w:abstractNumId w:val="17"/>
  </w:num>
  <w:num w:numId="6">
    <w:abstractNumId w:val="8"/>
  </w:num>
  <w:num w:numId="7">
    <w:abstractNumId w:val="20"/>
  </w:num>
  <w:num w:numId="8">
    <w:abstractNumId w:val="30"/>
  </w:num>
  <w:num w:numId="9">
    <w:abstractNumId w:val="7"/>
  </w:num>
  <w:num w:numId="10">
    <w:abstractNumId w:val="10"/>
  </w:num>
  <w:num w:numId="11">
    <w:abstractNumId w:val="18"/>
  </w:num>
  <w:num w:numId="12">
    <w:abstractNumId w:val="27"/>
  </w:num>
  <w:num w:numId="13">
    <w:abstractNumId w:val="21"/>
  </w:num>
  <w:num w:numId="14">
    <w:abstractNumId w:val="1"/>
  </w:num>
  <w:num w:numId="15">
    <w:abstractNumId w:val="26"/>
  </w:num>
  <w:num w:numId="16">
    <w:abstractNumId w:val="28"/>
  </w:num>
  <w:num w:numId="17">
    <w:abstractNumId w:val="2"/>
  </w:num>
  <w:num w:numId="18">
    <w:abstractNumId w:val="9"/>
  </w:num>
  <w:num w:numId="19">
    <w:abstractNumId w:val="24"/>
  </w:num>
  <w:num w:numId="20">
    <w:abstractNumId w:val="5"/>
  </w:num>
  <w:num w:numId="21">
    <w:abstractNumId w:val="14"/>
  </w:num>
  <w:num w:numId="22">
    <w:abstractNumId w:val="25"/>
  </w:num>
  <w:num w:numId="23">
    <w:abstractNumId w:val="31"/>
  </w:num>
  <w:num w:numId="24">
    <w:abstractNumId w:val="11"/>
  </w:num>
  <w:num w:numId="25">
    <w:abstractNumId w:val="22"/>
  </w:num>
  <w:num w:numId="26">
    <w:abstractNumId w:val="12"/>
  </w:num>
  <w:num w:numId="27">
    <w:abstractNumId w:val="16"/>
  </w:num>
  <w:num w:numId="28">
    <w:abstractNumId w:val="29"/>
  </w:num>
  <w:num w:numId="29">
    <w:abstractNumId w:val="3"/>
  </w:num>
  <w:num w:numId="30">
    <w:abstractNumId w:val="4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36"/>
    <w:rsid w:val="00130636"/>
    <w:rsid w:val="00170068"/>
    <w:rsid w:val="003F798B"/>
    <w:rsid w:val="00AA7088"/>
    <w:rsid w:val="00D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Overskrift1">
    <w:name w:val="heading 1"/>
    <w:basedOn w:val="Normal"/>
    <w:uiPriority w:val="1"/>
    <w:qFormat/>
    <w:pPr>
      <w:ind w:left="921" w:hanging="708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3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pPr>
      <w:spacing w:before="100"/>
      <w:ind w:left="808" w:hanging="595"/>
    </w:pPr>
    <w:rPr>
      <w:rFonts w:ascii="Tahoma" w:eastAsia="Tahoma" w:hAnsi="Tahoma" w:cs="Tahoma"/>
      <w:b/>
      <w:bCs/>
    </w:rPr>
  </w:style>
  <w:style w:type="paragraph" w:styleId="Indholdsfortegnelse2">
    <w:name w:val="toc 2"/>
    <w:basedOn w:val="Normal"/>
    <w:uiPriority w:val="1"/>
    <w:qFormat/>
    <w:pPr>
      <w:spacing w:before="99"/>
      <w:ind w:left="808" w:hanging="595"/>
    </w:pPr>
    <w:rPr>
      <w:rFonts w:ascii="Tahoma" w:eastAsia="Tahoma" w:hAnsi="Tahoma" w:cs="Tahoma"/>
    </w:rPr>
  </w:style>
  <w:style w:type="paragraph" w:styleId="Brdtekst">
    <w:name w:val="Body Text"/>
    <w:basedOn w:val="Normal"/>
    <w:uiPriority w:val="1"/>
    <w:qFormat/>
    <w:pPr>
      <w:ind w:left="213"/>
    </w:pPr>
  </w:style>
  <w:style w:type="paragraph" w:styleId="Listeafsnit">
    <w:name w:val="List Paragraph"/>
    <w:basedOn w:val="Normal"/>
    <w:uiPriority w:val="1"/>
    <w:qFormat/>
    <w:pPr>
      <w:ind w:left="410" w:hanging="140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8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8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8B9"/>
    <w:rPr>
      <w:rFonts w:ascii="Tahoma" w:eastAsia="Cambr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70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7088"/>
    <w:rPr>
      <w:rFonts w:ascii="Cambria" w:eastAsia="Cambria" w:hAnsi="Cambria" w:cs="Cambria"/>
    </w:rPr>
  </w:style>
  <w:style w:type="paragraph" w:styleId="Sidefod">
    <w:name w:val="footer"/>
    <w:basedOn w:val="Normal"/>
    <w:link w:val="SidefodTegn"/>
    <w:uiPriority w:val="99"/>
    <w:unhideWhenUsed/>
    <w:rsid w:val="00AA70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7088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Overskrift1">
    <w:name w:val="heading 1"/>
    <w:basedOn w:val="Normal"/>
    <w:uiPriority w:val="1"/>
    <w:qFormat/>
    <w:pPr>
      <w:ind w:left="921" w:hanging="708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3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pPr>
      <w:spacing w:before="100"/>
      <w:ind w:left="808" w:hanging="595"/>
    </w:pPr>
    <w:rPr>
      <w:rFonts w:ascii="Tahoma" w:eastAsia="Tahoma" w:hAnsi="Tahoma" w:cs="Tahoma"/>
      <w:b/>
      <w:bCs/>
    </w:rPr>
  </w:style>
  <w:style w:type="paragraph" w:styleId="Indholdsfortegnelse2">
    <w:name w:val="toc 2"/>
    <w:basedOn w:val="Normal"/>
    <w:uiPriority w:val="1"/>
    <w:qFormat/>
    <w:pPr>
      <w:spacing w:before="99"/>
      <w:ind w:left="808" w:hanging="595"/>
    </w:pPr>
    <w:rPr>
      <w:rFonts w:ascii="Tahoma" w:eastAsia="Tahoma" w:hAnsi="Tahoma" w:cs="Tahoma"/>
    </w:rPr>
  </w:style>
  <w:style w:type="paragraph" w:styleId="Brdtekst">
    <w:name w:val="Body Text"/>
    <w:basedOn w:val="Normal"/>
    <w:uiPriority w:val="1"/>
    <w:qFormat/>
    <w:pPr>
      <w:ind w:left="213"/>
    </w:pPr>
  </w:style>
  <w:style w:type="paragraph" w:styleId="Listeafsnit">
    <w:name w:val="List Paragraph"/>
    <w:basedOn w:val="Normal"/>
    <w:uiPriority w:val="1"/>
    <w:qFormat/>
    <w:pPr>
      <w:ind w:left="410" w:hanging="140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8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8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8B9"/>
    <w:rPr>
      <w:rFonts w:ascii="Tahoma" w:eastAsia="Cambr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70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7088"/>
    <w:rPr>
      <w:rFonts w:ascii="Cambria" w:eastAsia="Cambria" w:hAnsi="Cambria" w:cs="Cambria"/>
    </w:rPr>
  </w:style>
  <w:style w:type="paragraph" w:styleId="Sidefod">
    <w:name w:val="footer"/>
    <w:basedOn w:val="Normal"/>
    <w:link w:val="SidefodTegn"/>
    <w:uiPriority w:val="99"/>
    <w:unhideWhenUsed/>
    <w:rsid w:val="00AA70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708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dcterms:created xsi:type="dcterms:W3CDTF">2019-02-19T15:39:00Z</dcterms:created>
  <dcterms:modified xsi:type="dcterms:W3CDTF">2019-02-19T15:39:00Z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2019-02-19T00:00:00Z</vt:filetime>
  </property>
</Properties>
</file>