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2D4EB" w14:textId="761BA68F" w:rsidR="625294B8" w:rsidRPr="006D7559" w:rsidRDefault="625294B8" w:rsidP="625294B8">
      <w:pPr>
        <w:pStyle w:val="Overskrift1"/>
        <w:jc w:val="center"/>
        <w:rPr>
          <w:b/>
          <w:color w:val="auto"/>
          <w:sz w:val="36"/>
        </w:rPr>
      </w:pPr>
      <w:bookmarkStart w:id="0" w:name="_GoBack"/>
      <w:bookmarkEnd w:id="0"/>
      <w:r w:rsidRPr="006D7559">
        <w:rPr>
          <w:b/>
          <w:color w:val="auto"/>
          <w:sz w:val="28"/>
          <w:szCs w:val="24"/>
        </w:rPr>
        <w:t xml:space="preserve">Lærervejledning til samfundsfag B / A niveau (STX) </w:t>
      </w:r>
      <w:r w:rsidRPr="006D7559">
        <w:rPr>
          <w:b/>
          <w:color w:val="auto"/>
          <w:sz w:val="36"/>
        </w:rPr>
        <w:br/>
      </w:r>
      <w:r w:rsidRPr="006D7559">
        <w:rPr>
          <w:b/>
          <w:color w:val="auto"/>
          <w:sz w:val="28"/>
          <w:szCs w:val="24"/>
        </w:rPr>
        <w:t>i hvordan dokumentarserien 'Rigsfællesskabets Historie' kan bruges i undervisningen</w:t>
      </w:r>
    </w:p>
    <w:p w14:paraId="310C1B77" w14:textId="7D9CF854" w:rsidR="625294B8" w:rsidRPr="006D7559" w:rsidRDefault="625294B8" w:rsidP="625294B8">
      <w:pPr>
        <w:rPr>
          <w:b/>
          <w:sz w:val="24"/>
        </w:rPr>
      </w:pPr>
    </w:p>
    <w:p w14:paraId="3CF9BF57" w14:textId="23E8A388" w:rsidR="625294B8" w:rsidRPr="006D7559" w:rsidRDefault="625294B8" w:rsidP="625294B8">
      <w:pPr>
        <w:pStyle w:val="Overskrift1"/>
        <w:jc w:val="center"/>
        <w:rPr>
          <w:b/>
          <w:color w:val="auto"/>
          <w:sz w:val="36"/>
        </w:rPr>
      </w:pPr>
      <w:r w:rsidRPr="006D7559">
        <w:rPr>
          <w:b/>
          <w:color w:val="auto"/>
          <w:sz w:val="36"/>
        </w:rPr>
        <w:t xml:space="preserve">Fokus: 'Rigsfællesskabets økonomiske udvikling og fremtid' </w:t>
      </w:r>
    </w:p>
    <w:p w14:paraId="63A93F0F" w14:textId="1F2A0E50" w:rsidR="625294B8" w:rsidRDefault="625294B8" w:rsidP="625294B8"/>
    <w:p w14:paraId="75DA7B4F" w14:textId="5E7D7976" w:rsidR="625294B8" w:rsidRDefault="625294B8" w:rsidP="625294B8"/>
    <w:p w14:paraId="7A4D24C5" w14:textId="114F426C" w:rsidR="625294B8" w:rsidRDefault="625294B8">
      <w:r w:rsidRPr="625294B8">
        <w:rPr>
          <w:rFonts w:ascii="Calibri" w:eastAsia="Calibri" w:hAnsi="Calibri" w:cs="Calibri"/>
          <w:b/>
          <w:bCs/>
        </w:rPr>
        <w:t xml:space="preserve"> Introduktion</w:t>
      </w:r>
    </w:p>
    <w:p w14:paraId="6444397C" w14:textId="3024840B" w:rsidR="625294B8" w:rsidRDefault="625294B8" w:rsidP="625294B8">
      <w:r w:rsidRPr="625294B8">
        <w:rPr>
          <w:rFonts w:ascii="Calibri" w:eastAsia="Calibri" w:hAnsi="Calibri" w:cs="Calibri"/>
        </w:rPr>
        <w:t>Dette er en lærervejledning til hvordan udvalgte klip fra dokumentarserien 'Rigsfællesskabets Historie' kan anvendes i undervisningen til samfundsfag, primært på B og A niveau til at undersøge ét perspektiv af Rigsfællesskabet.</w:t>
      </w:r>
    </w:p>
    <w:p w14:paraId="4D41875D" w14:textId="6A38FF42" w:rsidR="625294B8" w:rsidRDefault="625294B8" w:rsidP="625294B8">
      <w:r w:rsidRPr="625294B8">
        <w:rPr>
          <w:rFonts w:ascii="Calibri" w:eastAsia="Calibri" w:hAnsi="Calibri" w:cs="Calibri"/>
        </w:rPr>
        <w:t xml:space="preserve">Hensigten med klippene er at give eleverne mulighed for først at få en visuel oplevelse af centrale økonomiske begivenheder i Grønland, Færøerne og Danmark. </w:t>
      </w:r>
    </w:p>
    <w:p w14:paraId="53EEA6CF" w14:textId="54CDC396" w:rsidR="625294B8" w:rsidRDefault="625294B8" w:rsidP="625294B8">
      <w:r w:rsidRPr="625294B8">
        <w:rPr>
          <w:rFonts w:ascii="Calibri" w:eastAsia="Calibri" w:hAnsi="Calibri" w:cs="Calibri"/>
        </w:rPr>
        <w:t>Ideen er, at eleverne efterfølgende selv går i gang med at indhente, bearbejde og diskutere / vurdere økonomiske nøgletal for de tre lande.</w:t>
      </w:r>
    </w:p>
    <w:p w14:paraId="75E8AFCA" w14:textId="1C463C89" w:rsidR="625294B8" w:rsidRDefault="625294B8" w:rsidP="625294B8">
      <w:r w:rsidRPr="625294B8">
        <w:rPr>
          <w:rFonts w:ascii="Calibri" w:eastAsia="Calibri" w:hAnsi="Calibri" w:cs="Calibri"/>
        </w:rPr>
        <w:t xml:space="preserve">Elevopgaverne herunder skal ses som ideer og forslag, der kan kopiere og / eller omskrives og arbejdes videre med efter behov. </w:t>
      </w:r>
    </w:p>
    <w:p w14:paraId="04B47070" w14:textId="77938056" w:rsidR="625294B8" w:rsidRDefault="625294B8">
      <w:r w:rsidRPr="625294B8">
        <w:rPr>
          <w:rFonts w:ascii="Calibri" w:eastAsia="Calibri" w:hAnsi="Calibri" w:cs="Calibri"/>
          <w:i/>
          <w:iCs/>
        </w:rPr>
        <w:t xml:space="preserve">Hensigten er,  </w:t>
      </w:r>
      <w:r w:rsidRPr="625294B8">
        <w:rPr>
          <w:rFonts w:ascii="Calibri" w:eastAsia="Calibri" w:hAnsi="Calibri" w:cs="Calibri"/>
        </w:rPr>
        <w:t xml:space="preserve"> </w:t>
      </w:r>
    </w:p>
    <w:p w14:paraId="7BC8EA71" w14:textId="1CCFEA99" w:rsidR="625294B8" w:rsidRDefault="625294B8" w:rsidP="625294B8">
      <w:pPr>
        <w:pStyle w:val="Listeafsnit"/>
        <w:numPr>
          <w:ilvl w:val="0"/>
          <w:numId w:val="2"/>
        </w:numPr>
        <w:rPr>
          <w:rFonts w:eastAsiaTheme="minorEastAsia"/>
        </w:rPr>
      </w:pPr>
      <w:r w:rsidRPr="625294B8">
        <w:rPr>
          <w:rFonts w:ascii="Calibri" w:eastAsia="Calibri" w:hAnsi="Calibri" w:cs="Calibri"/>
          <w:i/>
          <w:iCs/>
        </w:rPr>
        <w:t>At få øvelse i at finde og anvende databaser til at finde økonomiske nøgletal</w:t>
      </w:r>
      <w:r w:rsidRPr="625294B8">
        <w:rPr>
          <w:rFonts w:ascii="Calibri" w:eastAsia="Calibri" w:hAnsi="Calibri" w:cs="Calibri"/>
        </w:rPr>
        <w:t xml:space="preserve"> </w:t>
      </w:r>
    </w:p>
    <w:p w14:paraId="0584F223" w14:textId="0412702E" w:rsidR="625294B8" w:rsidRDefault="625294B8" w:rsidP="625294B8">
      <w:pPr>
        <w:pStyle w:val="Listeafsnit"/>
        <w:numPr>
          <w:ilvl w:val="0"/>
          <w:numId w:val="2"/>
        </w:numPr>
        <w:rPr>
          <w:rFonts w:eastAsiaTheme="minorEastAsia"/>
        </w:rPr>
      </w:pPr>
      <w:r w:rsidRPr="625294B8">
        <w:rPr>
          <w:rFonts w:ascii="Calibri" w:eastAsia="Calibri" w:hAnsi="Calibri" w:cs="Calibri"/>
          <w:i/>
          <w:iCs/>
        </w:rPr>
        <w:t>At undersøge og sammenligne økonomiske nøgletal for Grønland, Færøerne og Danmark</w:t>
      </w:r>
      <w:r w:rsidRPr="625294B8">
        <w:rPr>
          <w:rFonts w:ascii="Calibri" w:eastAsia="Calibri" w:hAnsi="Calibri" w:cs="Calibri"/>
        </w:rPr>
        <w:t xml:space="preserve"> </w:t>
      </w:r>
    </w:p>
    <w:p w14:paraId="5167AD6F" w14:textId="0DB9C79F" w:rsidR="625294B8" w:rsidRDefault="625294B8" w:rsidP="625294B8">
      <w:pPr>
        <w:pStyle w:val="Listeafsnit"/>
        <w:numPr>
          <w:ilvl w:val="0"/>
          <w:numId w:val="2"/>
        </w:numPr>
        <w:rPr>
          <w:rFonts w:eastAsiaTheme="minorEastAsia"/>
        </w:rPr>
      </w:pPr>
      <w:r w:rsidRPr="625294B8">
        <w:rPr>
          <w:rFonts w:ascii="Calibri" w:eastAsia="Calibri" w:hAnsi="Calibri" w:cs="Calibri"/>
          <w:i/>
          <w:iCs/>
        </w:rPr>
        <w:t>At diskutere hvordan den økonomi påvirker Rigsfællesskabets udvikling</w:t>
      </w:r>
      <w:r w:rsidRPr="625294B8">
        <w:rPr>
          <w:rFonts w:ascii="Calibri" w:eastAsia="Calibri" w:hAnsi="Calibri" w:cs="Calibri"/>
        </w:rPr>
        <w:t xml:space="preserve"> </w:t>
      </w:r>
    </w:p>
    <w:p w14:paraId="58096F54" w14:textId="72E418E4" w:rsidR="625294B8" w:rsidRDefault="625294B8" w:rsidP="625294B8">
      <w:pPr>
        <w:pStyle w:val="Listeafsnit"/>
        <w:numPr>
          <w:ilvl w:val="0"/>
          <w:numId w:val="2"/>
        </w:numPr>
        <w:rPr>
          <w:rFonts w:eastAsiaTheme="minorEastAsia"/>
        </w:rPr>
      </w:pPr>
      <w:r w:rsidRPr="625294B8">
        <w:rPr>
          <w:rFonts w:ascii="Calibri" w:eastAsia="Calibri" w:hAnsi="Calibri" w:cs="Calibri"/>
          <w:i/>
          <w:iCs/>
        </w:rPr>
        <w:t xml:space="preserve">At vurdere fremtiden for Rigsfællesskabets fremtid </w:t>
      </w:r>
      <w:r w:rsidRPr="625294B8">
        <w:rPr>
          <w:rFonts w:ascii="Calibri" w:eastAsia="Calibri" w:hAnsi="Calibri" w:cs="Calibri"/>
        </w:rPr>
        <w:t xml:space="preserve"> </w:t>
      </w:r>
    </w:p>
    <w:p w14:paraId="0D108DF8" w14:textId="39D252AB" w:rsidR="625294B8" w:rsidRDefault="625294B8"/>
    <w:p w14:paraId="3C29BB19" w14:textId="0D156328" w:rsidR="625294B8" w:rsidRDefault="625294B8">
      <w:r w:rsidRPr="625294B8">
        <w:rPr>
          <w:rFonts w:ascii="Calibri" w:eastAsia="Calibri" w:hAnsi="Calibri" w:cs="Calibri"/>
          <w:b/>
          <w:bCs/>
        </w:rPr>
        <w:t>Brugen af dokumentaren</w:t>
      </w:r>
    </w:p>
    <w:p w14:paraId="09765C64" w14:textId="71A90AC8" w:rsidR="625294B8" w:rsidRDefault="625294B8" w:rsidP="625294B8">
      <w:r w:rsidRPr="625294B8">
        <w:rPr>
          <w:rFonts w:ascii="Calibri" w:eastAsia="Calibri" w:hAnsi="Calibri" w:cs="Calibri"/>
        </w:rPr>
        <w:t>Det vil være oplagt først at give eleverne en kortere introduktion til Rigsfællesskabet som et politisk system. Det kan gøres ved f.eks. en kortere tekst, eller ved at se en, eller flere dele af dokumentaren. Det anbefales, at bruge kort over Rigsfællesskabet til at synliggøre de geografiske forhold.</w:t>
      </w:r>
    </w:p>
    <w:p w14:paraId="3D8B0580" w14:textId="457B7E74" w:rsidR="625294B8" w:rsidRDefault="625294B8" w:rsidP="625294B8">
      <w:r w:rsidRPr="625294B8">
        <w:rPr>
          <w:rFonts w:ascii="Calibri" w:eastAsia="Calibri" w:hAnsi="Calibri" w:cs="Calibri"/>
        </w:rPr>
        <w:t>Ideen er, at se klippene med eleverne og så diskutere dem grundigt for at etablere en form for (historisk) baggrundsviden.</w:t>
      </w:r>
    </w:p>
    <w:p w14:paraId="13A4836D" w14:textId="4666871A" w:rsidR="625294B8" w:rsidRDefault="625294B8" w:rsidP="625294B8"/>
    <w:p w14:paraId="7D8CDB56" w14:textId="6612FAAC" w:rsidR="00062753" w:rsidRPr="00B92840" w:rsidRDefault="00B92840" w:rsidP="00062753">
      <w:pPr>
        <w:ind w:left="-284" w:right="-568" w:firstLine="284"/>
        <w:rPr>
          <w:rStyle w:val="Hyperlink"/>
        </w:rPr>
      </w:pPr>
      <w:r>
        <w:rPr>
          <w:rFonts w:ascii="Calibri" w:hAnsi="Calibri"/>
        </w:rPr>
        <w:fldChar w:fldCharType="begin"/>
      </w:r>
      <w:r>
        <w:rPr>
          <w:rFonts w:ascii="Calibri" w:hAnsi="Calibri"/>
        </w:rPr>
        <w:instrText xml:space="preserve"> HYPERLINK "https://youtu.be/PFVj4VsFNQM" </w:instrText>
      </w:r>
      <w:r>
        <w:rPr>
          <w:rFonts w:ascii="Calibri" w:hAnsi="Calibri"/>
        </w:rPr>
        <w:fldChar w:fldCharType="separate"/>
      </w:r>
      <w:r w:rsidR="00062753" w:rsidRPr="00B92840">
        <w:rPr>
          <w:rStyle w:val="Hyperlink"/>
          <w:rFonts w:ascii="Calibri" w:hAnsi="Calibri"/>
        </w:rPr>
        <w:t>Rigsfællesskabets historie 3 6   2.verdenskrig</w:t>
      </w:r>
    </w:p>
    <w:p w14:paraId="5FFA32FB" w14:textId="6258E0D3" w:rsidR="00015DE6" w:rsidRDefault="00B92840" w:rsidP="625294B8">
      <w:r>
        <w:rPr>
          <w:rFonts w:ascii="Calibri" w:hAnsi="Calibri"/>
        </w:rPr>
        <w:fldChar w:fldCharType="end"/>
      </w:r>
      <w:r w:rsidR="00015DE6" w:rsidRPr="00B92840">
        <w:rPr>
          <w:rFonts w:ascii="Calibri" w:hAnsi="Calibri"/>
        </w:rPr>
        <w:t>Færøerne: 06:00 – 07:50</w:t>
      </w:r>
    </w:p>
    <w:p w14:paraId="41A5B55C" w14:textId="22900E0E" w:rsidR="00015DE6" w:rsidRDefault="00015DE6" w:rsidP="625294B8">
      <w:r w:rsidRPr="00B92840">
        <w:rPr>
          <w:rFonts w:ascii="Calibri" w:hAnsi="Calibri"/>
        </w:rPr>
        <w:t>Grønland: 09:20 – 11:25</w:t>
      </w:r>
    </w:p>
    <w:p w14:paraId="7E800EB5" w14:textId="3AC0C33B" w:rsidR="625294B8" w:rsidRDefault="00015DE6" w:rsidP="625294B8">
      <w:r w:rsidRPr="00B92840">
        <w:rPr>
          <w:rFonts w:ascii="Calibri" w:hAnsi="Calibri"/>
        </w:rPr>
        <w:t>Afslutning: 25:15 – 28:10</w:t>
      </w:r>
    </w:p>
    <w:p w14:paraId="58BAD351" w14:textId="77777777" w:rsidR="00015DE6" w:rsidRDefault="00015DE6" w:rsidP="625294B8"/>
    <w:p w14:paraId="308812A9" w14:textId="12F2F8B2" w:rsidR="00062753" w:rsidRDefault="000B739B" w:rsidP="00062753">
      <w:pPr>
        <w:ind w:left="-284" w:right="-568" w:firstLine="284"/>
      </w:pPr>
      <w:hyperlink r:id="rId7" w:history="1">
        <w:r w:rsidR="00062753" w:rsidRPr="00B92840">
          <w:rPr>
            <w:rStyle w:val="Hyperlink"/>
            <w:rFonts w:ascii="Calibri" w:hAnsi="Calibri"/>
          </w:rPr>
          <w:t>Rigsfællesskabets historie 4 6 En ny start</w:t>
        </w:r>
      </w:hyperlink>
    </w:p>
    <w:p w14:paraId="3EB416F5" w14:textId="435B91E2" w:rsidR="00D34832" w:rsidRDefault="00D34832" w:rsidP="625294B8">
      <w:r w:rsidRPr="00B92840">
        <w:rPr>
          <w:rFonts w:ascii="Calibri" w:hAnsi="Calibri"/>
        </w:rPr>
        <w:t>Færøernes økonomi: 15:50 – 16:40</w:t>
      </w:r>
    </w:p>
    <w:p w14:paraId="397171DC" w14:textId="05DCD918" w:rsidR="00D34832" w:rsidRDefault="00D34832" w:rsidP="625294B8">
      <w:r w:rsidRPr="00B92840">
        <w:rPr>
          <w:rFonts w:ascii="Calibri" w:hAnsi="Calibri"/>
        </w:rPr>
        <w:t>Grønland - fra traditionel til moderne økonomi og danske tilskud: 20.30 - 22:55</w:t>
      </w:r>
    </w:p>
    <w:p w14:paraId="74215D25" w14:textId="0B479C98" w:rsidR="625294B8" w:rsidRDefault="00D34832" w:rsidP="625294B8">
      <w:r w:rsidRPr="00B92840">
        <w:rPr>
          <w:rFonts w:ascii="Calibri" w:hAnsi="Calibri"/>
        </w:rPr>
        <w:t>Tilskud: 27:55 – 28.30</w:t>
      </w:r>
    </w:p>
    <w:p w14:paraId="27448221" w14:textId="11401A51" w:rsidR="625294B8" w:rsidRDefault="625294B8" w:rsidP="625294B8"/>
    <w:p w14:paraId="121DFBDE" w14:textId="25925045" w:rsidR="00062753" w:rsidRPr="00B92840" w:rsidRDefault="00B92840" w:rsidP="00062753">
      <w:pPr>
        <w:ind w:left="-284" w:right="-568" w:firstLine="284"/>
        <w:rPr>
          <w:rStyle w:val="Hyperlink"/>
          <w:rFonts w:ascii="Times New Roman" w:hAnsi="Times New Roman" w:cs="Times New Roman"/>
          <w:sz w:val="24"/>
        </w:rPr>
      </w:pPr>
      <w:r>
        <w:rPr>
          <w:rFonts w:ascii="Calibri" w:hAnsi="Calibri"/>
        </w:rPr>
        <w:fldChar w:fldCharType="begin"/>
      </w:r>
      <w:r>
        <w:rPr>
          <w:rFonts w:ascii="Calibri" w:hAnsi="Calibri"/>
        </w:rPr>
        <w:instrText xml:space="preserve"> HYPERLINK "https://youtu.be/UHntjs3T1C4" </w:instrText>
      </w:r>
      <w:r>
        <w:rPr>
          <w:rFonts w:ascii="Calibri" w:hAnsi="Calibri"/>
        </w:rPr>
        <w:fldChar w:fldCharType="separate"/>
      </w:r>
      <w:r w:rsidR="00062753" w:rsidRPr="00B92840">
        <w:rPr>
          <w:rStyle w:val="Hyperlink"/>
          <w:rFonts w:ascii="Calibri" w:hAnsi="Calibri"/>
        </w:rPr>
        <w:t>Rigsfællesskabets historie 5 6 Tid til forandring</w:t>
      </w:r>
    </w:p>
    <w:p w14:paraId="685B6B79" w14:textId="7799E263" w:rsidR="00D34832" w:rsidRDefault="00B92840" w:rsidP="625294B8">
      <w:r>
        <w:rPr>
          <w:rFonts w:ascii="Calibri" w:hAnsi="Calibri"/>
        </w:rPr>
        <w:fldChar w:fldCharType="end"/>
      </w:r>
      <w:r w:rsidR="00D34832" w:rsidRPr="00B92840">
        <w:rPr>
          <w:rFonts w:ascii="Calibri" w:hAnsi="Calibri"/>
        </w:rPr>
        <w:t xml:space="preserve">EF og Færøerne: 07:00 – 09:00 </w:t>
      </w:r>
    </w:p>
    <w:p w14:paraId="7FEFA532" w14:textId="4EF05EAA" w:rsidR="625294B8" w:rsidRDefault="00D34832" w:rsidP="625294B8">
      <w:r w:rsidRPr="00B92840">
        <w:rPr>
          <w:rFonts w:ascii="Calibri" w:hAnsi="Calibri"/>
        </w:rPr>
        <w:t>Færøernes fiskerigrænser: 12:50 – 14:00</w:t>
      </w:r>
    </w:p>
    <w:p w14:paraId="21E0376F" w14:textId="77777777" w:rsidR="00D34832" w:rsidRDefault="00D34832" w:rsidP="625294B8"/>
    <w:p w14:paraId="0B6D2C3B" w14:textId="5A845F87" w:rsidR="00062753" w:rsidRPr="00B92840" w:rsidRDefault="00B92840" w:rsidP="00062753">
      <w:pPr>
        <w:ind w:left="-284" w:right="-568" w:firstLine="284"/>
        <w:rPr>
          <w:rStyle w:val="Hyperlink"/>
        </w:rPr>
      </w:pPr>
      <w:r>
        <w:rPr>
          <w:rFonts w:ascii="Calibri" w:hAnsi="Calibri"/>
        </w:rPr>
        <w:fldChar w:fldCharType="begin"/>
      </w:r>
      <w:r>
        <w:rPr>
          <w:rFonts w:ascii="Calibri" w:hAnsi="Calibri"/>
        </w:rPr>
        <w:instrText xml:space="preserve"> HYPERLINK "https://youtu.be/xawSeLaavBM" </w:instrText>
      </w:r>
      <w:r>
        <w:rPr>
          <w:rFonts w:ascii="Calibri" w:hAnsi="Calibri"/>
        </w:rPr>
        <w:fldChar w:fldCharType="separate"/>
      </w:r>
      <w:r w:rsidR="00062753" w:rsidRPr="00B92840">
        <w:rPr>
          <w:rStyle w:val="Hyperlink"/>
          <w:rFonts w:ascii="Calibri" w:hAnsi="Calibri"/>
        </w:rPr>
        <w:t>Rigsfællesskabets historie 6 6 Nye krav om selvbestemmelse</w:t>
      </w:r>
    </w:p>
    <w:p w14:paraId="3F35DB3F" w14:textId="226FB0AF" w:rsidR="00D34832" w:rsidRDefault="00B92840" w:rsidP="00D34832">
      <w:pPr>
        <w:pStyle w:val="NormalWeb"/>
        <w:spacing w:before="0" w:beforeAutospacing="0" w:after="160" w:afterAutospacing="0"/>
      </w:pPr>
      <w:r>
        <w:rPr>
          <w:rFonts w:ascii="Calibri" w:eastAsiaTheme="minorHAnsi" w:hAnsi="Calibri" w:cstheme="minorBidi"/>
          <w:sz w:val="22"/>
          <w:szCs w:val="22"/>
          <w:lang w:eastAsia="en-US"/>
        </w:rPr>
        <w:fldChar w:fldCharType="end"/>
      </w:r>
      <w:r w:rsidR="00D34832" w:rsidRPr="00B92840">
        <w:rPr>
          <w:rFonts w:ascii="Calibri" w:hAnsi="Calibri"/>
          <w:sz w:val="22"/>
          <w:szCs w:val="22"/>
        </w:rPr>
        <w:t>Grønland melder sig ud af EF: 02:00 – 02:56</w:t>
      </w:r>
    </w:p>
    <w:p w14:paraId="1028E8CA" w14:textId="6D7D51C2" w:rsidR="00D34832" w:rsidRDefault="00D34832" w:rsidP="00D34832">
      <w:pPr>
        <w:pStyle w:val="NormalWeb"/>
        <w:spacing w:before="0" w:beforeAutospacing="0" w:after="160" w:afterAutospacing="0"/>
      </w:pPr>
      <w:r w:rsidRPr="00B92840">
        <w:rPr>
          <w:rFonts w:ascii="Calibri" w:hAnsi="Calibri"/>
          <w:sz w:val="22"/>
          <w:szCs w:val="22"/>
        </w:rPr>
        <w:t>afsnit 6 Færøerne: 04:15 – 06:40</w:t>
      </w:r>
    </w:p>
    <w:p w14:paraId="0C774C40" w14:textId="2F1C9DA6" w:rsidR="00D34832" w:rsidRDefault="00D34832" w:rsidP="00D34832">
      <w:pPr>
        <w:pStyle w:val="NormalWeb"/>
        <w:spacing w:before="0" w:beforeAutospacing="0" w:after="160" w:afterAutospacing="0"/>
      </w:pPr>
      <w:r w:rsidRPr="00B92840">
        <w:rPr>
          <w:rFonts w:ascii="Calibri" w:hAnsi="Calibri"/>
          <w:sz w:val="22"/>
          <w:szCs w:val="22"/>
        </w:rPr>
        <w:t>Færøsk økonomi bryder sammen: 11:00 – 12:15</w:t>
      </w:r>
    </w:p>
    <w:p w14:paraId="57B4F5EF" w14:textId="53A41E9E" w:rsidR="00D34832" w:rsidRDefault="00D34832" w:rsidP="00D34832">
      <w:pPr>
        <w:pStyle w:val="NormalWeb"/>
        <w:spacing w:before="0" w:beforeAutospacing="0" w:after="160" w:afterAutospacing="0"/>
      </w:pPr>
      <w:r w:rsidRPr="00B92840">
        <w:rPr>
          <w:rFonts w:ascii="Calibri" w:hAnsi="Calibri"/>
          <w:sz w:val="22"/>
          <w:szCs w:val="22"/>
        </w:rPr>
        <w:t xml:space="preserve">Færøsk økonomi bryder sammen 19:15 - 20:35. </w:t>
      </w:r>
    </w:p>
    <w:p w14:paraId="544BC4FD" w14:textId="2A411909" w:rsidR="00D34832" w:rsidRDefault="00D34832" w:rsidP="00D34832">
      <w:pPr>
        <w:pStyle w:val="NormalWeb"/>
        <w:spacing w:before="0" w:beforeAutospacing="0" w:after="160" w:afterAutospacing="0"/>
      </w:pPr>
      <w:r w:rsidRPr="00B92840">
        <w:rPr>
          <w:rFonts w:ascii="Calibri" w:hAnsi="Calibri"/>
          <w:sz w:val="22"/>
          <w:szCs w:val="22"/>
        </w:rPr>
        <w:t>Rigsfællesskabet og bloktilskud: 21:40 – 22:50</w:t>
      </w:r>
    </w:p>
    <w:p w14:paraId="023D5A38" w14:textId="368E2671" w:rsidR="625294B8" w:rsidRDefault="625294B8" w:rsidP="625294B8"/>
    <w:p w14:paraId="7BE63FFA" w14:textId="6C2BF211" w:rsidR="625294B8" w:rsidRDefault="625294B8">
      <w:r w:rsidRPr="625294B8">
        <w:rPr>
          <w:rFonts w:ascii="Calibri" w:eastAsia="Calibri" w:hAnsi="Calibri" w:cs="Calibri"/>
          <w:b/>
          <w:bCs/>
        </w:rPr>
        <w:t>Oversigt over den økonomiske udvikling</w:t>
      </w:r>
      <w:r w:rsidRPr="625294B8">
        <w:rPr>
          <w:rFonts w:ascii="Calibri" w:eastAsia="Calibri" w:hAnsi="Calibri" w:cs="Calibri"/>
        </w:rPr>
        <w:t xml:space="preserve"> </w:t>
      </w:r>
    </w:p>
    <w:p w14:paraId="6A39D348" w14:textId="75CEC3BD" w:rsidR="625294B8" w:rsidRDefault="625294B8">
      <w:r w:rsidRPr="625294B8">
        <w:rPr>
          <w:rFonts w:ascii="Calibri" w:eastAsia="Calibri" w:hAnsi="Calibri" w:cs="Calibri"/>
        </w:rPr>
        <w:t>Formålet med denne opgave er at skabe et overblik over den økonomiske udvikling i de tre lande. Det er væsentligt, at det ikke kun er tal for Færøerne og Grønland, der arbejdes med, men også for Danmark, så er der er et sammenligningsgrundlag for hele Rigsfællesskabet.</w:t>
      </w:r>
    </w:p>
    <w:p w14:paraId="0BABA59C" w14:textId="5D341BB7" w:rsidR="625294B8" w:rsidRDefault="625294B8"/>
    <w:p w14:paraId="3CF6D084" w14:textId="03D240ED" w:rsidR="625294B8" w:rsidRDefault="625294B8" w:rsidP="625294B8">
      <w:r w:rsidRPr="625294B8">
        <w:rPr>
          <w:rFonts w:ascii="Calibri" w:eastAsia="Calibri" w:hAnsi="Calibri" w:cs="Calibri"/>
          <w:i/>
          <w:iCs/>
        </w:rPr>
        <w:t>Opgave</w:t>
      </w:r>
    </w:p>
    <w:p w14:paraId="5B8911D2" w14:textId="15A9944A" w:rsidR="625294B8" w:rsidRDefault="625294B8" w:rsidP="625294B8">
      <w:r w:rsidRPr="625294B8">
        <w:rPr>
          <w:rFonts w:ascii="Calibri" w:eastAsia="Calibri" w:hAnsi="Calibri" w:cs="Calibri"/>
        </w:rPr>
        <w:t xml:space="preserve">1 Find nøgletal fra f.eks. 1990 til i dag for hhv. Grønland, Færøerne og Danmark inden for </w:t>
      </w:r>
    </w:p>
    <w:p w14:paraId="0CE172C9" w14:textId="0E1A79CB" w:rsidR="625294B8" w:rsidRDefault="625294B8" w:rsidP="625294B8">
      <w:pPr>
        <w:pStyle w:val="Listeafsnit"/>
        <w:numPr>
          <w:ilvl w:val="0"/>
          <w:numId w:val="2"/>
        </w:numPr>
        <w:rPr>
          <w:rFonts w:eastAsiaTheme="minorEastAsia"/>
        </w:rPr>
      </w:pPr>
      <w:r w:rsidRPr="625294B8">
        <w:rPr>
          <w:rFonts w:ascii="Calibri" w:eastAsia="Calibri" w:hAnsi="Calibri" w:cs="Calibri"/>
        </w:rPr>
        <w:t xml:space="preserve">BNP </w:t>
      </w:r>
    </w:p>
    <w:p w14:paraId="3E939D27" w14:textId="7CBF4E39" w:rsidR="625294B8" w:rsidRDefault="625294B8" w:rsidP="625294B8">
      <w:pPr>
        <w:pStyle w:val="Listeafsnit"/>
        <w:numPr>
          <w:ilvl w:val="0"/>
          <w:numId w:val="2"/>
        </w:numPr>
        <w:rPr>
          <w:rFonts w:eastAsiaTheme="minorEastAsia"/>
        </w:rPr>
      </w:pPr>
      <w:r w:rsidRPr="625294B8">
        <w:rPr>
          <w:rFonts w:ascii="Calibri" w:eastAsia="Calibri" w:hAnsi="Calibri" w:cs="Calibri"/>
        </w:rPr>
        <w:t xml:space="preserve">Arbejdsløshed </w:t>
      </w:r>
    </w:p>
    <w:p w14:paraId="4E46C481" w14:textId="4DED8B17" w:rsidR="625294B8" w:rsidRDefault="625294B8" w:rsidP="625294B8">
      <w:pPr>
        <w:pStyle w:val="Listeafsnit"/>
        <w:numPr>
          <w:ilvl w:val="0"/>
          <w:numId w:val="2"/>
        </w:numPr>
        <w:rPr>
          <w:rFonts w:eastAsiaTheme="minorEastAsia"/>
        </w:rPr>
      </w:pPr>
      <w:r w:rsidRPr="625294B8">
        <w:rPr>
          <w:rFonts w:ascii="Calibri" w:eastAsia="Calibri" w:hAnsi="Calibri" w:cs="Calibri"/>
        </w:rPr>
        <w:t xml:space="preserve">Beskæftigede </w:t>
      </w:r>
    </w:p>
    <w:p w14:paraId="5BAB4EC3" w14:textId="58B8E75C" w:rsidR="625294B8" w:rsidRDefault="625294B8" w:rsidP="625294B8">
      <w:pPr>
        <w:pStyle w:val="Listeafsnit"/>
        <w:numPr>
          <w:ilvl w:val="0"/>
          <w:numId w:val="2"/>
        </w:numPr>
        <w:rPr>
          <w:rFonts w:eastAsiaTheme="minorEastAsia"/>
        </w:rPr>
      </w:pPr>
      <w:r w:rsidRPr="625294B8">
        <w:rPr>
          <w:rFonts w:ascii="Calibri" w:eastAsia="Calibri" w:hAnsi="Calibri" w:cs="Calibri"/>
        </w:rPr>
        <w:t xml:space="preserve">Indvandring / udvandring </w:t>
      </w:r>
    </w:p>
    <w:p w14:paraId="74145C5A" w14:textId="0DB75984" w:rsidR="625294B8" w:rsidRDefault="625294B8" w:rsidP="625294B8">
      <w:pPr>
        <w:pStyle w:val="Listeafsnit"/>
        <w:numPr>
          <w:ilvl w:val="0"/>
          <w:numId w:val="2"/>
        </w:numPr>
        <w:rPr>
          <w:rFonts w:eastAsiaTheme="minorEastAsia"/>
        </w:rPr>
      </w:pPr>
      <w:r w:rsidRPr="625294B8">
        <w:rPr>
          <w:rFonts w:ascii="Calibri" w:eastAsia="Calibri" w:hAnsi="Calibri" w:cs="Calibri"/>
        </w:rPr>
        <w:t xml:space="preserve">Turisme </w:t>
      </w:r>
    </w:p>
    <w:p w14:paraId="5C1DDDD2" w14:textId="5389949C" w:rsidR="625294B8" w:rsidRDefault="625294B8" w:rsidP="625294B8">
      <w:pPr>
        <w:pStyle w:val="Listeafsnit"/>
        <w:numPr>
          <w:ilvl w:val="0"/>
          <w:numId w:val="2"/>
        </w:numPr>
        <w:rPr>
          <w:rFonts w:eastAsiaTheme="minorEastAsia"/>
        </w:rPr>
      </w:pPr>
      <w:r w:rsidRPr="625294B8">
        <w:rPr>
          <w:rFonts w:ascii="Calibri" w:eastAsia="Calibri" w:hAnsi="Calibri" w:cs="Calibri"/>
        </w:rPr>
        <w:t xml:space="preserve">Fiskeri </w:t>
      </w:r>
    </w:p>
    <w:p w14:paraId="6057536C" w14:textId="1FB98E84" w:rsidR="625294B8" w:rsidRDefault="625294B8" w:rsidP="625294B8">
      <w:pPr>
        <w:ind w:left="720"/>
      </w:pPr>
    </w:p>
    <w:p w14:paraId="4EA53D57" w14:textId="0307FDD1" w:rsidR="625294B8" w:rsidRDefault="625294B8" w:rsidP="625294B8">
      <w:r w:rsidRPr="625294B8">
        <w:rPr>
          <w:rFonts w:ascii="Calibri" w:eastAsia="Calibri" w:hAnsi="Calibri" w:cs="Calibri"/>
        </w:rPr>
        <w:t xml:space="preserve">Tilføj gerne flere sektorer.  </w:t>
      </w:r>
    </w:p>
    <w:p w14:paraId="3CA8FFC6" w14:textId="1D7FB62C" w:rsidR="625294B8" w:rsidRDefault="625294B8">
      <w:r w:rsidRPr="625294B8">
        <w:rPr>
          <w:rFonts w:ascii="Calibri" w:eastAsia="Calibri" w:hAnsi="Calibri" w:cs="Calibri"/>
        </w:rPr>
        <w:t xml:space="preserve">3 Sammenlign tallene for de tre lande. </w:t>
      </w:r>
    </w:p>
    <w:p w14:paraId="762079A7" w14:textId="62878972" w:rsidR="625294B8" w:rsidRDefault="625294B8">
      <w:r w:rsidRPr="625294B8">
        <w:rPr>
          <w:rFonts w:ascii="Calibri" w:eastAsia="Calibri" w:hAnsi="Calibri" w:cs="Calibri"/>
        </w:rPr>
        <w:t xml:space="preserve"> </w:t>
      </w:r>
    </w:p>
    <w:p w14:paraId="7B3815D9" w14:textId="6EC8EB29" w:rsidR="625294B8" w:rsidRDefault="625294B8">
      <w:r w:rsidRPr="625294B8">
        <w:rPr>
          <w:rFonts w:ascii="Calibri" w:eastAsia="Calibri" w:hAnsi="Calibri" w:cs="Calibri"/>
          <w:i/>
          <w:iCs/>
        </w:rPr>
        <w:lastRenderedPageBreak/>
        <w:t xml:space="preserve">Forslag til links, hvor tallene kan findes: </w:t>
      </w:r>
    </w:p>
    <w:p w14:paraId="493738C3" w14:textId="55DCA460" w:rsidR="625294B8" w:rsidRDefault="625294B8">
      <w:r w:rsidRPr="625294B8">
        <w:rPr>
          <w:rFonts w:ascii="Calibri" w:eastAsia="Calibri" w:hAnsi="Calibri" w:cs="Calibri"/>
        </w:rPr>
        <w:t xml:space="preserve">Grønlands Statistik: </w:t>
      </w:r>
      <w:hyperlink r:id="rId8">
        <w:r w:rsidRPr="625294B8">
          <w:rPr>
            <w:rStyle w:val="Hyperlink"/>
            <w:rFonts w:ascii="Calibri" w:eastAsia="Calibri" w:hAnsi="Calibri" w:cs="Calibri"/>
            <w:color w:val="0563C1"/>
          </w:rPr>
          <w:t>www.stat.gl</w:t>
        </w:r>
      </w:hyperlink>
      <w:r w:rsidRPr="625294B8">
        <w:rPr>
          <w:rFonts w:ascii="Calibri" w:eastAsia="Calibri" w:hAnsi="Calibri" w:cs="Calibri"/>
        </w:rPr>
        <w:t xml:space="preserve">  </w:t>
      </w:r>
    </w:p>
    <w:p w14:paraId="4E8C6FB7" w14:textId="15EF0C0C" w:rsidR="625294B8" w:rsidRDefault="625294B8">
      <w:r w:rsidRPr="625294B8">
        <w:rPr>
          <w:rFonts w:ascii="Calibri" w:eastAsia="Calibri" w:hAnsi="Calibri" w:cs="Calibri"/>
        </w:rPr>
        <w:t xml:space="preserve">Færøerne Statistikbank (på engelsk): </w:t>
      </w:r>
      <w:hyperlink r:id="rId9">
        <w:r w:rsidRPr="625294B8">
          <w:rPr>
            <w:rStyle w:val="Hyperlink"/>
            <w:rFonts w:ascii="Calibri" w:eastAsia="Calibri" w:hAnsi="Calibri" w:cs="Calibri"/>
            <w:color w:val="0563C1"/>
          </w:rPr>
          <w:t>http://www.hagstova.fo/en</w:t>
        </w:r>
      </w:hyperlink>
      <w:r w:rsidRPr="625294B8">
        <w:rPr>
          <w:rFonts w:ascii="Calibri" w:eastAsia="Calibri" w:hAnsi="Calibri" w:cs="Calibri"/>
        </w:rPr>
        <w:t xml:space="preserve">  </w:t>
      </w:r>
    </w:p>
    <w:p w14:paraId="5BBEB2A6" w14:textId="1388D82A" w:rsidR="625294B8" w:rsidRDefault="625294B8">
      <w:r w:rsidRPr="625294B8">
        <w:rPr>
          <w:rFonts w:ascii="Calibri" w:eastAsia="Calibri" w:hAnsi="Calibri" w:cs="Calibri"/>
        </w:rPr>
        <w:t xml:space="preserve">Statistikbanken fra Danmarks Statistik: </w:t>
      </w:r>
      <w:hyperlink r:id="rId10">
        <w:r w:rsidRPr="625294B8">
          <w:rPr>
            <w:rStyle w:val="Hyperlink"/>
            <w:rFonts w:ascii="Calibri" w:eastAsia="Calibri" w:hAnsi="Calibri" w:cs="Calibri"/>
            <w:color w:val="0563C1"/>
          </w:rPr>
          <w:t>http://www.statistikbanken.dk/</w:t>
        </w:r>
      </w:hyperlink>
      <w:r w:rsidRPr="625294B8">
        <w:rPr>
          <w:rFonts w:ascii="Calibri" w:eastAsia="Calibri" w:hAnsi="Calibri" w:cs="Calibri"/>
        </w:rPr>
        <w:t xml:space="preserve"> </w:t>
      </w:r>
    </w:p>
    <w:p w14:paraId="57EB5159" w14:textId="732FADEC" w:rsidR="625294B8" w:rsidRDefault="625294B8">
      <w:r w:rsidRPr="625294B8">
        <w:rPr>
          <w:rFonts w:ascii="Calibri" w:eastAsia="Calibri" w:hAnsi="Calibri" w:cs="Calibri"/>
        </w:rPr>
        <w:t xml:space="preserve">Grønlands Økonomiske Råd: </w:t>
      </w:r>
      <w:hyperlink r:id="rId11">
        <w:r w:rsidRPr="625294B8">
          <w:rPr>
            <w:rStyle w:val="Hyperlink"/>
            <w:rFonts w:ascii="Calibri" w:eastAsia="Calibri" w:hAnsi="Calibri" w:cs="Calibri"/>
            <w:color w:val="0563C1"/>
          </w:rPr>
          <w:t>www.naalakkersuisut.gl</w:t>
        </w:r>
      </w:hyperlink>
      <w:r w:rsidRPr="625294B8">
        <w:rPr>
          <w:rFonts w:ascii="Calibri" w:eastAsia="Calibri" w:hAnsi="Calibri" w:cs="Calibri"/>
        </w:rPr>
        <w:t xml:space="preserve"> </w:t>
      </w:r>
    </w:p>
    <w:p w14:paraId="597A9075" w14:textId="1AEF5D08" w:rsidR="625294B8" w:rsidRDefault="625294B8">
      <w:r w:rsidRPr="625294B8">
        <w:rPr>
          <w:rFonts w:ascii="Calibri" w:eastAsia="Calibri" w:hAnsi="Calibri" w:cs="Calibri"/>
        </w:rPr>
        <w:t xml:space="preserve"> </w:t>
      </w:r>
    </w:p>
    <w:p w14:paraId="7E902308" w14:textId="1024499C" w:rsidR="625294B8" w:rsidRDefault="625294B8">
      <w:r w:rsidRPr="625294B8">
        <w:rPr>
          <w:rFonts w:ascii="Calibri" w:eastAsia="Calibri" w:hAnsi="Calibri" w:cs="Calibri"/>
          <w:b/>
          <w:bCs/>
        </w:rPr>
        <w:t>Bloktilskud</w:t>
      </w:r>
      <w:r w:rsidRPr="625294B8">
        <w:rPr>
          <w:rFonts w:ascii="Calibri" w:eastAsia="Calibri" w:hAnsi="Calibri" w:cs="Calibri"/>
        </w:rPr>
        <w:t xml:space="preserve"> </w:t>
      </w:r>
    </w:p>
    <w:p w14:paraId="1198AB1F" w14:textId="2D94A32A" w:rsidR="625294B8" w:rsidRDefault="625294B8">
      <w:r w:rsidRPr="625294B8">
        <w:rPr>
          <w:rFonts w:ascii="Calibri" w:eastAsia="Calibri" w:hAnsi="Calibri" w:cs="Calibri"/>
        </w:rPr>
        <w:t xml:space="preserve">1 Hvad er de såkaldte 'bloktilskud'? </w:t>
      </w:r>
    </w:p>
    <w:p w14:paraId="01CBB946" w14:textId="354823BC" w:rsidR="625294B8" w:rsidRDefault="625294B8">
      <w:r w:rsidRPr="625294B8">
        <w:rPr>
          <w:rFonts w:ascii="Calibri" w:eastAsia="Calibri" w:hAnsi="Calibri" w:cs="Calibri"/>
        </w:rPr>
        <w:t xml:space="preserve">2 Hvor stor en del af økonomien udgør bloktilskud i hhv. Grønland og Færøerne. </w:t>
      </w:r>
    </w:p>
    <w:p w14:paraId="5B7B2A52" w14:textId="27CAD4D5" w:rsidR="625294B8" w:rsidRDefault="625294B8">
      <w:r w:rsidRPr="625294B8">
        <w:rPr>
          <w:rFonts w:ascii="Calibri" w:eastAsia="Calibri" w:hAnsi="Calibri" w:cs="Calibri"/>
        </w:rPr>
        <w:t xml:space="preserve"> </w:t>
      </w:r>
    </w:p>
    <w:p w14:paraId="17F43920" w14:textId="06E6A782" w:rsidR="625294B8" w:rsidRDefault="625294B8">
      <w:r w:rsidRPr="625294B8">
        <w:rPr>
          <w:rFonts w:ascii="Calibri" w:eastAsia="Calibri" w:hAnsi="Calibri" w:cs="Calibri"/>
          <w:b/>
          <w:bCs/>
        </w:rPr>
        <w:t>Diskussion af den økonomiske udvikling</w:t>
      </w:r>
      <w:r w:rsidRPr="625294B8">
        <w:rPr>
          <w:rFonts w:ascii="Calibri" w:eastAsia="Calibri" w:hAnsi="Calibri" w:cs="Calibri"/>
        </w:rPr>
        <w:t xml:space="preserve"> </w:t>
      </w:r>
    </w:p>
    <w:p w14:paraId="0C9AABCB" w14:textId="5F8D7410" w:rsidR="625294B8" w:rsidRDefault="625294B8">
      <w:r w:rsidRPr="625294B8">
        <w:rPr>
          <w:rFonts w:ascii="Calibri" w:eastAsia="Calibri" w:hAnsi="Calibri" w:cs="Calibri"/>
        </w:rPr>
        <w:t xml:space="preserve">1 Diskuter hvordan den økonomiske udvikling indtil nu har påvirket Rigsfællesskabet, herunder bloktilskuddenes indflydelse på relationen mellem Grønland, Færøerne og Danmark? </w:t>
      </w:r>
    </w:p>
    <w:p w14:paraId="42516646" w14:textId="6931802A" w:rsidR="625294B8" w:rsidRDefault="625294B8">
      <w:r w:rsidRPr="625294B8">
        <w:rPr>
          <w:rFonts w:ascii="Calibri" w:eastAsia="Calibri" w:hAnsi="Calibri" w:cs="Calibri"/>
        </w:rPr>
        <w:t xml:space="preserve">2 Vurder hvilke konsekvenser den økonomiske udvikling kan få for Rigsfællesskabet </w:t>
      </w:r>
    </w:p>
    <w:p w14:paraId="5B9ED2ED" w14:textId="23977A2E" w:rsidR="625294B8" w:rsidRDefault="625294B8">
      <w:r w:rsidRPr="625294B8">
        <w:rPr>
          <w:rFonts w:ascii="Calibri" w:eastAsia="Calibri" w:hAnsi="Calibri" w:cs="Calibri"/>
        </w:rPr>
        <w:t>3 Med udgangspunkt i diskussionen om økonomien, opstil og vurder 3 scenarier for Rigsfællesskabets fremtid.</w:t>
      </w:r>
    </w:p>
    <w:p w14:paraId="09E8F645" w14:textId="782F06EF" w:rsidR="625294B8" w:rsidRDefault="625294B8" w:rsidP="625294B8"/>
    <w:p w14:paraId="31DE45AC" w14:textId="3C0CDEAF" w:rsidR="625294B8" w:rsidRDefault="625294B8" w:rsidP="625294B8"/>
    <w:p w14:paraId="203D00E2" w14:textId="397C0764" w:rsidR="625294B8" w:rsidRDefault="625294B8" w:rsidP="625294B8">
      <w:r w:rsidRPr="625294B8">
        <w:rPr>
          <w:rFonts w:ascii="Calibri" w:eastAsia="Calibri" w:hAnsi="Calibri" w:cs="Calibri"/>
        </w:rPr>
        <w:t>Anders Stubkjær</w:t>
      </w:r>
    </w:p>
    <w:sectPr w:rsidR="625294B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4F1D" w14:textId="77777777" w:rsidR="000B739B" w:rsidRDefault="000B739B">
      <w:pPr>
        <w:spacing w:after="0" w:line="240" w:lineRule="auto"/>
      </w:pPr>
      <w:r>
        <w:separator/>
      </w:r>
    </w:p>
  </w:endnote>
  <w:endnote w:type="continuationSeparator" w:id="0">
    <w:p w14:paraId="0ACA458D" w14:textId="77777777" w:rsidR="000B739B" w:rsidRDefault="000B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8"/>
      <w:gridCol w:w="3009"/>
      <w:gridCol w:w="3009"/>
    </w:tblGrid>
    <w:tr w:rsidR="625294B8" w14:paraId="57D831D2" w14:textId="77777777" w:rsidTr="625294B8">
      <w:tc>
        <w:tcPr>
          <w:tcW w:w="3009" w:type="dxa"/>
        </w:tcPr>
        <w:p w14:paraId="64E7F13E" w14:textId="093BEF8D" w:rsidR="625294B8" w:rsidRDefault="625294B8" w:rsidP="625294B8">
          <w:pPr>
            <w:pStyle w:val="Sidehoved"/>
            <w:ind w:left="-115"/>
          </w:pPr>
        </w:p>
      </w:tc>
      <w:tc>
        <w:tcPr>
          <w:tcW w:w="3009" w:type="dxa"/>
        </w:tcPr>
        <w:p w14:paraId="356B8E64" w14:textId="7A63D71B" w:rsidR="625294B8" w:rsidRDefault="625294B8" w:rsidP="625294B8">
          <w:pPr>
            <w:pStyle w:val="Sidehoved"/>
            <w:jc w:val="center"/>
          </w:pPr>
          <w:r>
            <w:fldChar w:fldCharType="begin"/>
          </w:r>
          <w:r>
            <w:instrText>PAGE</w:instrText>
          </w:r>
          <w:r>
            <w:fldChar w:fldCharType="separate"/>
          </w:r>
          <w:r w:rsidR="00F844F9">
            <w:rPr>
              <w:noProof/>
            </w:rPr>
            <w:t>1</w:t>
          </w:r>
          <w:r>
            <w:fldChar w:fldCharType="end"/>
          </w:r>
        </w:p>
      </w:tc>
      <w:tc>
        <w:tcPr>
          <w:tcW w:w="3009" w:type="dxa"/>
        </w:tcPr>
        <w:p w14:paraId="3F1DAF56" w14:textId="6A527F22" w:rsidR="625294B8" w:rsidRDefault="625294B8" w:rsidP="625294B8">
          <w:pPr>
            <w:pStyle w:val="Sidehoved"/>
            <w:ind w:right="-115"/>
            <w:jc w:val="right"/>
          </w:pPr>
        </w:p>
      </w:tc>
    </w:tr>
  </w:tbl>
  <w:p w14:paraId="73398D10" w14:textId="4A0B68E9" w:rsidR="625294B8" w:rsidRDefault="625294B8" w:rsidP="625294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0EC74" w14:textId="77777777" w:rsidR="000B739B" w:rsidRDefault="000B739B">
      <w:pPr>
        <w:spacing w:after="0" w:line="240" w:lineRule="auto"/>
      </w:pPr>
      <w:r>
        <w:separator/>
      </w:r>
    </w:p>
  </w:footnote>
  <w:footnote w:type="continuationSeparator" w:id="0">
    <w:p w14:paraId="3832BBF6" w14:textId="77777777" w:rsidR="000B739B" w:rsidRDefault="000B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8"/>
      <w:gridCol w:w="3009"/>
      <w:gridCol w:w="3009"/>
    </w:tblGrid>
    <w:tr w:rsidR="625294B8" w14:paraId="3C3BF509" w14:textId="77777777" w:rsidTr="625294B8">
      <w:tc>
        <w:tcPr>
          <w:tcW w:w="3009" w:type="dxa"/>
        </w:tcPr>
        <w:p w14:paraId="1AB30F0E" w14:textId="4F6B7C93" w:rsidR="625294B8" w:rsidRDefault="625294B8" w:rsidP="625294B8">
          <w:pPr>
            <w:pStyle w:val="Sidehoved"/>
            <w:ind w:left="-115"/>
          </w:pPr>
        </w:p>
      </w:tc>
      <w:tc>
        <w:tcPr>
          <w:tcW w:w="3009" w:type="dxa"/>
        </w:tcPr>
        <w:p w14:paraId="4A0498AF" w14:textId="7ED9EF07" w:rsidR="625294B8" w:rsidRDefault="625294B8" w:rsidP="625294B8">
          <w:pPr>
            <w:pStyle w:val="Sidehoved"/>
            <w:jc w:val="center"/>
          </w:pPr>
        </w:p>
      </w:tc>
      <w:tc>
        <w:tcPr>
          <w:tcW w:w="3009" w:type="dxa"/>
        </w:tcPr>
        <w:p w14:paraId="4BF2FAF8" w14:textId="7FFAEDD7" w:rsidR="625294B8" w:rsidRDefault="625294B8" w:rsidP="625294B8">
          <w:pPr>
            <w:pStyle w:val="Sidehoved"/>
            <w:ind w:right="-115"/>
            <w:jc w:val="right"/>
          </w:pPr>
        </w:p>
      </w:tc>
    </w:tr>
  </w:tbl>
  <w:p w14:paraId="07891247" w14:textId="11A23941" w:rsidR="625294B8" w:rsidRDefault="625294B8" w:rsidP="625294B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71F"/>
    <w:multiLevelType w:val="hybridMultilevel"/>
    <w:tmpl w:val="C4DEFE88"/>
    <w:lvl w:ilvl="0" w:tplc="5446808E">
      <w:start w:val="1"/>
      <w:numFmt w:val="decimal"/>
      <w:lvlText w:val="%1."/>
      <w:lvlJc w:val="left"/>
      <w:pPr>
        <w:ind w:left="720" w:hanging="360"/>
      </w:pPr>
    </w:lvl>
    <w:lvl w:ilvl="1" w:tplc="684A5528">
      <w:start w:val="1"/>
      <w:numFmt w:val="lowerLetter"/>
      <w:lvlText w:val="%2."/>
      <w:lvlJc w:val="left"/>
      <w:pPr>
        <w:ind w:left="1440" w:hanging="360"/>
      </w:pPr>
    </w:lvl>
    <w:lvl w:ilvl="2" w:tplc="691CBFDC">
      <w:start w:val="1"/>
      <w:numFmt w:val="lowerRoman"/>
      <w:lvlText w:val="%3."/>
      <w:lvlJc w:val="right"/>
      <w:pPr>
        <w:ind w:left="2160" w:hanging="180"/>
      </w:pPr>
    </w:lvl>
    <w:lvl w:ilvl="3" w:tplc="E4A296F0">
      <w:start w:val="1"/>
      <w:numFmt w:val="decimal"/>
      <w:lvlText w:val="%4."/>
      <w:lvlJc w:val="left"/>
      <w:pPr>
        <w:ind w:left="2880" w:hanging="360"/>
      </w:pPr>
    </w:lvl>
    <w:lvl w:ilvl="4" w:tplc="FCBAF360">
      <w:start w:val="1"/>
      <w:numFmt w:val="lowerLetter"/>
      <w:lvlText w:val="%5."/>
      <w:lvlJc w:val="left"/>
      <w:pPr>
        <w:ind w:left="3600" w:hanging="360"/>
      </w:pPr>
    </w:lvl>
    <w:lvl w:ilvl="5" w:tplc="3FD8BA7A">
      <w:start w:val="1"/>
      <w:numFmt w:val="lowerRoman"/>
      <w:lvlText w:val="%6."/>
      <w:lvlJc w:val="right"/>
      <w:pPr>
        <w:ind w:left="4320" w:hanging="180"/>
      </w:pPr>
    </w:lvl>
    <w:lvl w:ilvl="6" w:tplc="7D50FB3C">
      <w:start w:val="1"/>
      <w:numFmt w:val="decimal"/>
      <w:lvlText w:val="%7."/>
      <w:lvlJc w:val="left"/>
      <w:pPr>
        <w:ind w:left="5040" w:hanging="360"/>
      </w:pPr>
    </w:lvl>
    <w:lvl w:ilvl="7" w:tplc="E38041DA">
      <w:start w:val="1"/>
      <w:numFmt w:val="lowerLetter"/>
      <w:lvlText w:val="%8."/>
      <w:lvlJc w:val="left"/>
      <w:pPr>
        <w:ind w:left="5760" w:hanging="360"/>
      </w:pPr>
    </w:lvl>
    <w:lvl w:ilvl="8" w:tplc="AAB2E130">
      <w:start w:val="1"/>
      <w:numFmt w:val="lowerRoman"/>
      <w:lvlText w:val="%9."/>
      <w:lvlJc w:val="right"/>
      <w:pPr>
        <w:ind w:left="6480" w:hanging="180"/>
      </w:pPr>
    </w:lvl>
  </w:abstractNum>
  <w:abstractNum w:abstractNumId="1" w15:restartNumberingAfterBreak="0">
    <w:nsid w:val="35A42171"/>
    <w:multiLevelType w:val="hybridMultilevel"/>
    <w:tmpl w:val="468AAE8A"/>
    <w:lvl w:ilvl="0" w:tplc="54780F50">
      <w:start w:val="1"/>
      <w:numFmt w:val="bullet"/>
      <w:lvlText w:val=""/>
      <w:lvlJc w:val="left"/>
      <w:pPr>
        <w:ind w:left="720" w:hanging="360"/>
      </w:pPr>
      <w:rPr>
        <w:rFonts w:ascii="Symbol" w:hAnsi="Symbol" w:hint="default"/>
      </w:rPr>
    </w:lvl>
    <w:lvl w:ilvl="1" w:tplc="B1E2976E">
      <w:start w:val="1"/>
      <w:numFmt w:val="bullet"/>
      <w:lvlText w:val="o"/>
      <w:lvlJc w:val="left"/>
      <w:pPr>
        <w:ind w:left="1440" w:hanging="360"/>
      </w:pPr>
      <w:rPr>
        <w:rFonts w:ascii="Courier New" w:hAnsi="Courier New" w:hint="default"/>
      </w:rPr>
    </w:lvl>
    <w:lvl w:ilvl="2" w:tplc="EEDE52E0">
      <w:start w:val="1"/>
      <w:numFmt w:val="bullet"/>
      <w:lvlText w:val=""/>
      <w:lvlJc w:val="left"/>
      <w:pPr>
        <w:ind w:left="2160" w:hanging="360"/>
      </w:pPr>
      <w:rPr>
        <w:rFonts w:ascii="Wingdings" w:hAnsi="Wingdings" w:hint="default"/>
      </w:rPr>
    </w:lvl>
    <w:lvl w:ilvl="3" w:tplc="F4D2CF36">
      <w:start w:val="1"/>
      <w:numFmt w:val="bullet"/>
      <w:lvlText w:val=""/>
      <w:lvlJc w:val="left"/>
      <w:pPr>
        <w:ind w:left="2880" w:hanging="360"/>
      </w:pPr>
      <w:rPr>
        <w:rFonts w:ascii="Symbol" w:hAnsi="Symbol" w:hint="default"/>
      </w:rPr>
    </w:lvl>
    <w:lvl w:ilvl="4" w:tplc="E454EEDA">
      <w:start w:val="1"/>
      <w:numFmt w:val="bullet"/>
      <w:lvlText w:val="o"/>
      <w:lvlJc w:val="left"/>
      <w:pPr>
        <w:ind w:left="3600" w:hanging="360"/>
      </w:pPr>
      <w:rPr>
        <w:rFonts w:ascii="Courier New" w:hAnsi="Courier New" w:hint="default"/>
      </w:rPr>
    </w:lvl>
    <w:lvl w:ilvl="5" w:tplc="C3A8BB4A">
      <w:start w:val="1"/>
      <w:numFmt w:val="bullet"/>
      <w:lvlText w:val=""/>
      <w:lvlJc w:val="left"/>
      <w:pPr>
        <w:ind w:left="4320" w:hanging="360"/>
      </w:pPr>
      <w:rPr>
        <w:rFonts w:ascii="Wingdings" w:hAnsi="Wingdings" w:hint="default"/>
      </w:rPr>
    </w:lvl>
    <w:lvl w:ilvl="6" w:tplc="BAC255D0">
      <w:start w:val="1"/>
      <w:numFmt w:val="bullet"/>
      <w:lvlText w:val=""/>
      <w:lvlJc w:val="left"/>
      <w:pPr>
        <w:ind w:left="5040" w:hanging="360"/>
      </w:pPr>
      <w:rPr>
        <w:rFonts w:ascii="Symbol" w:hAnsi="Symbol" w:hint="default"/>
      </w:rPr>
    </w:lvl>
    <w:lvl w:ilvl="7" w:tplc="7B668D02">
      <w:start w:val="1"/>
      <w:numFmt w:val="bullet"/>
      <w:lvlText w:val="o"/>
      <w:lvlJc w:val="left"/>
      <w:pPr>
        <w:ind w:left="5760" w:hanging="360"/>
      </w:pPr>
      <w:rPr>
        <w:rFonts w:ascii="Courier New" w:hAnsi="Courier New" w:hint="default"/>
      </w:rPr>
    </w:lvl>
    <w:lvl w:ilvl="8" w:tplc="EFB0E69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5294B8"/>
    <w:rsid w:val="00015DE6"/>
    <w:rsid w:val="00062753"/>
    <w:rsid w:val="000B739B"/>
    <w:rsid w:val="00224DD3"/>
    <w:rsid w:val="00353CBE"/>
    <w:rsid w:val="00500EB4"/>
    <w:rsid w:val="00674EBB"/>
    <w:rsid w:val="006D7559"/>
    <w:rsid w:val="00B92840"/>
    <w:rsid w:val="00D34832"/>
    <w:rsid w:val="00E977D0"/>
    <w:rsid w:val="00F844F9"/>
    <w:rsid w:val="625294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8CC3"/>
  <w15:chartTrackingRefBased/>
  <w15:docId w15:val="{E8C16C98-45E4-4A38-9C52-74F899F3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015D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062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130">
      <w:bodyDiv w:val="1"/>
      <w:marLeft w:val="0"/>
      <w:marRight w:val="0"/>
      <w:marTop w:val="0"/>
      <w:marBottom w:val="0"/>
      <w:divBdr>
        <w:top w:val="none" w:sz="0" w:space="0" w:color="auto"/>
        <w:left w:val="none" w:sz="0" w:space="0" w:color="auto"/>
        <w:bottom w:val="none" w:sz="0" w:space="0" w:color="auto"/>
        <w:right w:val="none" w:sz="0" w:space="0" w:color="auto"/>
      </w:divBdr>
    </w:div>
    <w:div w:id="451050234">
      <w:bodyDiv w:val="1"/>
      <w:marLeft w:val="0"/>
      <w:marRight w:val="0"/>
      <w:marTop w:val="0"/>
      <w:marBottom w:val="0"/>
      <w:divBdr>
        <w:top w:val="none" w:sz="0" w:space="0" w:color="auto"/>
        <w:left w:val="none" w:sz="0" w:space="0" w:color="auto"/>
        <w:bottom w:val="none" w:sz="0" w:space="0" w:color="auto"/>
        <w:right w:val="none" w:sz="0" w:space="0" w:color="auto"/>
      </w:divBdr>
    </w:div>
    <w:div w:id="1448282374">
      <w:bodyDiv w:val="1"/>
      <w:marLeft w:val="0"/>
      <w:marRight w:val="0"/>
      <w:marTop w:val="0"/>
      <w:marBottom w:val="0"/>
      <w:divBdr>
        <w:top w:val="none" w:sz="0" w:space="0" w:color="auto"/>
        <w:left w:val="none" w:sz="0" w:space="0" w:color="auto"/>
        <w:bottom w:val="none" w:sz="0" w:space="0" w:color="auto"/>
        <w:right w:val="none" w:sz="0" w:space="0" w:color="auto"/>
      </w:divBdr>
    </w:div>
    <w:div w:id="21280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YdIc6Gat9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alakkersuisut.g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tistikbanken.dk/" TargetMode="External"/><Relationship Id="rId4" Type="http://schemas.openxmlformats.org/officeDocument/2006/relationships/webSettings" Target="webSettings.xml"/><Relationship Id="rId9" Type="http://schemas.openxmlformats.org/officeDocument/2006/relationships/hyperlink" Target="http://www.hagstova.fo/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3492</Characters>
  <Application>Microsoft Office Word</Application>
  <DocSecurity>0</DocSecurity>
  <Lines>99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Emkjær</dc:creator>
  <cp:keywords/>
  <dc:description/>
  <cp:lastModifiedBy>Stefan Emkjær</cp:lastModifiedBy>
  <cp:revision>2</cp:revision>
  <dcterms:created xsi:type="dcterms:W3CDTF">2020-07-30T16:12:00Z</dcterms:created>
  <dcterms:modified xsi:type="dcterms:W3CDTF">2020-07-30T16:12:00Z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